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1E57" w14:textId="06632234" w:rsidR="00DA4AE1" w:rsidRPr="005A54FC" w:rsidRDefault="00094EDC" w:rsidP="00DA4AE1">
      <w:pPr>
        <w:pStyle w:val="expditeurlieudate"/>
        <w:framePr w:wrap="notBeside"/>
        <w:rPr>
          <w:lang w:val="ro-RO"/>
        </w:rPr>
      </w:pPr>
      <w:r w:rsidRPr="005A54FC">
        <w:rPr>
          <w:lang w:val="ro-RO"/>
        </w:rPr>
        <w:t>0</w:t>
      </w:r>
      <w:r w:rsidR="006D30B9" w:rsidRPr="005A54FC">
        <w:rPr>
          <w:lang w:val="ro-RO"/>
        </w:rPr>
        <w:t>6</w:t>
      </w:r>
      <w:r w:rsidR="005863D0" w:rsidRPr="005A54FC">
        <w:rPr>
          <w:lang w:val="ro-RO"/>
        </w:rPr>
        <w:t>/0</w:t>
      </w:r>
      <w:r w:rsidRPr="005A54FC">
        <w:rPr>
          <w:lang w:val="ro-RO"/>
        </w:rPr>
        <w:t>2</w:t>
      </w:r>
      <w:r w:rsidR="005863D0" w:rsidRPr="005A54FC">
        <w:rPr>
          <w:lang w:val="ro-RO"/>
        </w:rPr>
        <w:t>/202</w:t>
      </w:r>
      <w:r w:rsidR="00F871A1" w:rsidRPr="005A54FC">
        <w:rPr>
          <w:lang w:val="ro-RO"/>
        </w:rPr>
        <w:t>3</w:t>
      </w:r>
    </w:p>
    <w:p w14:paraId="4133D55C" w14:textId="77777777" w:rsidR="00F375E7" w:rsidRPr="005A54FC" w:rsidRDefault="00F375E7" w:rsidP="00F375E7">
      <w:pPr>
        <w:rPr>
          <w:lang w:val="ro-RO"/>
        </w:rPr>
      </w:pPr>
    </w:p>
    <w:p w14:paraId="685E971F" w14:textId="18485658" w:rsidR="008B6E0A" w:rsidRPr="005A54FC" w:rsidRDefault="008B6E0A" w:rsidP="008B6E0A">
      <w:pPr>
        <w:jc w:val="center"/>
        <w:rPr>
          <w:rFonts w:ascii="Arial Black" w:hAnsi="Arial Black"/>
          <w:b/>
          <w:bCs/>
          <w:sz w:val="24"/>
          <w:szCs w:val="24"/>
          <w:lang w:val="ro-RO"/>
        </w:rPr>
      </w:pPr>
      <w:r w:rsidRPr="005A54FC">
        <w:rPr>
          <w:rFonts w:ascii="Arial Black" w:hAnsi="Arial Black"/>
          <w:b/>
          <w:bCs/>
          <w:sz w:val="24"/>
          <w:szCs w:val="24"/>
          <w:lang w:val="ro-RO"/>
        </w:rPr>
        <w:t>PROIECTUL ” VIITORUL FONDURILOR UE PENTRU COEZIUNE ȘI TRANZIȚIE ECHITABILĂ: CU SAU FĂRĂ LUCRĂTORI? ”</w:t>
      </w:r>
    </w:p>
    <w:p w14:paraId="0FD86066" w14:textId="77777777" w:rsidR="008B6E0A" w:rsidRPr="005A54FC" w:rsidRDefault="008B6E0A" w:rsidP="008B6E0A">
      <w:pPr>
        <w:jc w:val="center"/>
        <w:rPr>
          <w:lang w:val="ro-RO"/>
        </w:rPr>
      </w:pPr>
      <w:r w:rsidRPr="005A54FC">
        <w:rPr>
          <w:lang w:val="ro-RO"/>
        </w:rPr>
        <w:t>Acordul de grant CE VS/2021/0007</w:t>
      </w:r>
    </w:p>
    <w:p w14:paraId="0CD7EAAC" w14:textId="77777777" w:rsidR="008B6E0A" w:rsidRPr="005A54FC" w:rsidRDefault="008B6E0A" w:rsidP="00551EE0">
      <w:pPr>
        <w:jc w:val="center"/>
        <w:rPr>
          <w:lang w:val="ro-RO"/>
        </w:rPr>
      </w:pPr>
      <w:r w:rsidRPr="005A54FC">
        <w:rPr>
          <w:lang w:val="ro-RO"/>
        </w:rPr>
        <w:t xml:space="preserve">Proiectul CES 2020-03 </w:t>
      </w:r>
    </w:p>
    <w:p w14:paraId="73B3EE97" w14:textId="77777777" w:rsidR="00654E1A" w:rsidRPr="005A54FC" w:rsidRDefault="00654E1A" w:rsidP="00551EE0">
      <w:pPr>
        <w:jc w:val="center"/>
        <w:rPr>
          <w:rFonts w:ascii="Arial Black" w:hAnsi="Arial Black"/>
          <w:caps/>
          <w:szCs w:val="22"/>
          <w:lang w:val="ro-RO"/>
        </w:rPr>
      </w:pPr>
    </w:p>
    <w:p w14:paraId="7277B86A" w14:textId="42B5C13D" w:rsidR="00B24D9A" w:rsidRPr="005A54FC" w:rsidRDefault="008B6E0A" w:rsidP="00551EE0">
      <w:pPr>
        <w:jc w:val="center"/>
        <w:rPr>
          <w:rFonts w:ascii="Arial Black" w:hAnsi="Arial Black"/>
          <w:caps/>
          <w:szCs w:val="22"/>
          <w:lang w:val="ro-RO"/>
        </w:rPr>
      </w:pPr>
      <w:r w:rsidRPr="005A54FC">
        <w:rPr>
          <w:rFonts w:ascii="Arial Black" w:hAnsi="Arial Black"/>
          <w:caps/>
          <w:szCs w:val="22"/>
          <w:lang w:val="ro-RO"/>
        </w:rPr>
        <w:t xml:space="preserve">ATELIERE </w:t>
      </w:r>
      <w:r w:rsidR="00654E1A" w:rsidRPr="005A54FC">
        <w:rPr>
          <w:rFonts w:ascii="Arial Black" w:hAnsi="Arial Black"/>
          <w:caps/>
          <w:szCs w:val="22"/>
          <w:lang w:val="ro-RO"/>
        </w:rPr>
        <w:t>TEMATIC</w:t>
      </w:r>
      <w:r w:rsidRPr="005A54FC">
        <w:rPr>
          <w:rFonts w:ascii="Arial Black" w:hAnsi="Arial Black"/>
          <w:caps/>
          <w:szCs w:val="22"/>
          <w:lang w:val="ro-RO"/>
        </w:rPr>
        <w:t>E</w:t>
      </w:r>
    </w:p>
    <w:p w14:paraId="4B485DA8" w14:textId="77777777" w:rsidR="00ED44E8" w:rsidRPr="005A54FC" w:rsidRDefault="00ED44E8" w:rsidP="00551EE0">
      <w:pPr>
        <w:jc w:val="center"/>
        <w:rPr>
          <w:rFonts w:ascii="Arial Black" w:hAnsi="Arial Black"/>
          <w:caps/>
          <w:szCs w:val="22"/>
          <w:lang w:val="ro-RO"/>
        </w:rPr>
      </w:pPr>
    </w:p>
    <w:p w14:paraId="55F3CE38" w14:textId="79026134" w:rsidR="00E37939" w:rsidRPr="005A54FC" w:rsidRDefault="00E37939" w:rsidP="00551EE0">
      <w:pPr>
        <w:jc w:val="center"/>
        <w:rPr>
          <w:rFonts w:ascii="Arial Black" w:hAnsi="Arial Black"/>
          <w:caps/>
          <w:szCs w:val="22"/>
          <w:lang w:val="ro-RO"/>
        </w:rPr>
      </w:pPr>
      <w:r w:rsidRPr="005A54FC">
        <w:rPr>
          <w:rFonts w:ascii="Arial Black" w:hAnsi="Arial Black"/>
          <w:caps/>
          <w:szCs w:val="22"/>
          <w:lang w:val="ro-RO"/>
        </w:rPr>
        <w:t>08 F</w:t>
      </w:r>
      <w:r w:rsidR="008D42EC" w:rsidRPr="005A54FC">
        <w:rPr>
          <w:rFonts w:ascii="Arial Black" w:hAnsi="Arial Black"/>
          <w:caps/>
          <w:szCs w:val="22"/>
          <w:lang w:val="ro-RO"/>
        </w:rPr>
        <w:t>ebruar</w:t>
      </w:r>
      <w:r w:rsidR="008B6E0A" w:rsidRPr="005A54FC">
        <w:rPr>
          <w:rFonts w:ascii="Arial Black" w:hAnsi="Arial Black"/>
          <w:caps/>
          <w:szCs w:val="22"/>
          <w:lang w:val="ro-RO"/>
        </w:rPr>
        <w:t xml:space="preserve">IE </w:t>
      </w:r>
      <w:r w:rsidR="008D42EC" w:rsidRPr="005A54FC">
        <w:rPr>
          <w:rFonts w:ascii="Arial Black" w:hAnsi="Arial Black"/>
          <w:caps/>
          <w:szCs w:val="22"/>
          <w:lang w:val="ro-RO"/>
        </w:rPr>
        <w:t>2023 – 09 februar</w:t>
      </w:r>
      <w:r w:rsidR="008B6E0A" w:rsidRPr="005A54FC">
        <w:rPr>
          <w:rFonts w:ascii="Arial Black" w:hAnsi="Arial Black"/>
          <w:caps/>
          <w:szCs w:val="22"/>
          <w:lang w:val="ro-RO"/>
        </w:rPr>
        <w:t xml:space="preserve">IE </w:t>
      </w:r>
      <w:r w:rsidR="008D42EC" w:rsidRPr="005A54FC">
        <w:rPr>
          <w:rFonts w:ascii="Arial Black" w:hAnsi="Arial Black"/>
          <w:caps/>
          <w:szCs w:val="22"/>
          <w:lang w:val="ro-RO"/>
        </w:rPr>
        <w:t>2023, buc</w:t>
      </w:r>
      <w:r w:rsidR="008B6E0A" w:rsidRPr="005A54FC">
        <w:rPr>
          <w:rFonts w:ascii="Arial Black" w:hAnsi="Arial Black"/>
          <w:caps/>
          <w:szCs w:val="22"/>
          <w:lang w:val="ro-RO"/>
        </w:rPr>
        <w:t>UREȘTI</w:t>
      </w:r>
      <w:r w:rsidR="008D42EC" w:rsidRPr="005A54FC">
        <w:rPr>
          <w:rFonts w:ascii="Arial Black" w:hAnsi="Arial Black"/>
          <w:caps/>
          <w:szCs w:val="22"/>
          <w:lang w:val="ro-RO"/>
        </w:rPr>
        <w:t>, rom</w:t>
      </w:r>
      <w:r w:rsidR="008B6E0A" w:rsidRPr="005A54FC">
        <w:rPr>
          <w:rFonts w:ascii="Arial Black" w:hAnsi="Arial Black"/>
          <w:caps/>
          <w:szCs w:val="22"/>
          <w:lang w:val="ro-RO"/>
        </w:rPr>
        <w:t>â</w:t>
      </w:r>
      <w:r w:rsidR="008D42EC" w:rsidRPr="005A54FC">
        <w:rPr>
          <w:rFonts w:ascii="Arial Black" w:hAnsi="Arial Black"/>
          <w:caps/>
          <w:szCs w:val="22"/>
          <w:lang w:val="ro-RO"/>
        </w:rPr>
        <w:t>nia</w:t>
      </w:r>
    </w:p>
    <w:p w14:paraId="4250288D" w14:textId="77777777" w:rsidR="0050763C" w:rsidRPr="005A54FC" w:rsidRDefault="0050763C" w:rsidP="00551EE0">
      <w:pPr>
        <w:jc w:val="center"/>
        <w:rPr>
          <w:b/>
          <w:bCs/>
          <w:lang w:val="ro-RO"/>
        </w:rPr>
      </w:pPr>
    </w:p>
    <w:p w14:paraId="65464EAC" w14:textId="3BB49DA3" w:rsidR="00A60EAF" w:rsidRPr="005A54FC" w:rsidRDefault="008B6E0A" w:rsidP="00551EE0">
      <w:pPr>
        <w:jc w:val="center"/>
        <w:rPr>
          <w:b/>
          <w:bCs/>
          <w:lang w:val="ro-RO"/>
        </w:rPr>
      </w:pPr>
      <w:r w:rsidRPr="005A54FC">
        <w:rPr>
          <w:b/>
          <w:bCs/>
          <w:lang w:val="ro-RO"/>
        </w:rPr>
        <w:t xml:space="preserve">Sala de reuniuni </w:t>
      </w:r>
      <w:r w:rsidR="00A60EAF" w:rsidRPr="005A54FC">
        <w:rPr>
          <w:b/>
          <w:bCs/>
          <w:lang w:val="ro-RO"/>
        </w:rPr>
        <w:t>Paris</w:t>
      </w:r>
    </w:p>
    <w:p w14:paraId="460444E8" w14:textId="62ABB51C" w:rsidR="0050763C" w:rsidRPr="005A54FC" w:rsidRDefault="0050763C" w:rsidP="00551EE0">
      <w:pPr>
        <w:jc w:val="center"/>
        <w:rPr>
          <w:b/>
          <w:bCs/>
          <w:lang w:val="ro-RO"/>
        </w:rPr>
      </w:pPr>
      <w:r w:rsidRPr="005A54FC">
        <w:rPr>
          <w:b/>
          <w:bCs/>
          <w:lang w:val="ro-RO"/>
        </w:rPr>
        <w:t>Novotel Bucharest City Centre</w:t>
      </w:r>
    </w:p>
    <w:p w14:paraId="66A8A80A" w14:textId="29EA091B" w:rsidR="0050763C" w:rsidRPr="005A54FC" w:rsidRDefault="00000000" w:rsidP="0050763C">
      <w:pPr>
        <w:jc w:val="center"/>
        <w:rPr>
          <w:rFonts w:ascii="Calibri" w:hAnsi="Calibri"/>
          <w:lang w:val="ro-RO"/>
        </w:rPr>
      </w:pPr>
      <w:hyperlink r:id="rId12" w:history="1">
        <w:r w:rsidR="0050763C" w:rsidRPr="005A54FC">
          <w:rPr>
            <w:rStyle w:val="Hyperlink"/>
            <w:rFonts w:eastAsia="MS Gothic"/>
            <w:lang w:val="ro-RO"/>
          </w:rPr>
          <w:t>Calea Victoriei 37B Sector 1, 010061 BUC</w:t>
        </w:r>
        <w:r w:rsidR="008B6E0A" w:rsidRPr="005A54FC">
          <w:rPr>
            <w:rStyle w:val="Hyperlink"/>
            <w:rFonts w:eastAsia="MS Gothic"/>
            <w:lang w:val="ro-RO"/>
          </w:rPr>
          <w:t>UREȘTI</w:t>
        </w:r>
        <w:r w:rsidR="0050763C" w:rsidRPr="005A54FC">
          <w:rPr>
            <w:rStyle w:val="Hyperlink"/>
            <w:rFonts w:eastAsia="MS Gothic"/>
            <w:lang w:val="ro-RO"/>
          </w:rPr>
          <w:t>, Rom</w:t>
        </w:r>
        <w:r w:rsidR="008B6E0A" w:rsidRPr="005A54FC">
          <w:rPr>
            <w:rStyle w:val="Hyperlink"/>
            <w:rFonts w:eastAsia="MS Gothic"/>
            <w:lang w:val="ro-RO"/>
          </w:rPr>
          <w:t>â</w:t>
        </w:r>
        <w:r w:rsidR="0050763C" w:rsidRPr="005A54FC">
          <w:rPr>
            <w:rStyle w:val="Hyperlink"/>
            <w:rFonts w:eastAsia="MS Gothic"/>
            <w:lang w:val="ro-RO"/>
          </w:rPr>
          <w:t>nia</w:t>
        </w:r>
      </w:hyperlink>
    </w:p>
    <w:p w14:paraId="6F3D77AA" w14:textId="77777777" w:rsidR="0050763C" w:rsidRPr="005A54FC" w:rsidRDefault="0050763C" w:rsidP="00551EE0">
      <w:pPr>
        <w:jc w:val="center"/>
        <w:rPr>
          <w:b/>
          <w:bCs/>
          <w:lang w:val="ro-RO"/>
        </w:rPr>
      </w:pPr>
    </w:p>
    <w:p w14:paraId="4DB37CAD" w14:textId="77777777" w:rsidR="000D4B88" w:rsidRPr="005A54FC" w:rsidRDefault="000D4B88" w:rsidP="00551EE0">
      <w:pPr>
        <w:jc w:val="center"/>
        <w:rPr>
          <w:lang w:val="ro-RO"/>
        </w:rPr>
      </w:pPr>
    </w:p>
    <w:p w14:paraId="5B79DEFF" w14:textId="589E8859" w:rsidR="0030252B" w:rsidRPr="005A54FC" w:rsidRDefault="008B6E0A" w:rsidP="0030252B">
      <w:pPr>
        <w:pStyle w:val="centered"/>
        <w:rPr>
          <w:rStyle w:val="BOLD"/>
          <w:lang w:val="ro-RO"/>
        </w:rPr>
      </w:pPr>
      <w:r w:rsidRPr="005A54FC">
        <w:rPr>
          <w:rStyle w:val="BOLD"/>
          <w:lang w:val="ro-RO"/>
        </w:rPr>
        <w:t>Ordine de zi</w:t>
      </w:r>
    </w:p>
    <w:p w14:paraId="54BD864B" w14:textId="77777777" w:rsidR="00521721" w:rsidRPr="005A54FC" w:rsidRDefault="00521721" w:rsidP="0030252B">
      <w:pPr>
        <w:pStyle w:val="centered"/>
        <w:rPr>
          <w:rStyle w:val="BOLD"/>
          <w:lang w:val="ro-RO"/>
        </w:rPr>
      </w:pPr>
    </w:p>
    <w:p w14:paraId="6D6CC695" w14:textId="2188B281" w:rsidR="0030252B" w:rsidRPr="005A54FC" w:rsidRDefault="00000000" w:rsidP="0030252B">
      <w:pPr>
        <w:pStyle w:val="centered"/>
        <w:rPr>
          <w:rStyle w:val="BOLD"/>
          <w:lang w:val="ro-RO"/>
        </w:rPr>
      </w:pPr>
      <w:sdt>
        <w:sdtPr>
          <w:rPr>
            <w:rStyle w:val="BOLD"/>
            <w:lang w:val="ro-RO"/>
          </w:rPr>
          <w:alias w:val="date"/>
          <w:tag w:val="dateReu"/>
          <w:id w:val="1214310330"/>
          <w:placeholder>
            <w:docPart w:val="5D73ADFC0E734442B76A8E8574A2B9E6"/>
          </w:placeholder>
          <w:date w:fullDate="2023-02-08T00:00:00Z">
            <w:dateFormat w:val="d/MM/yyyy"/>
            <w:lid w:val="fr-BE"/>
            <w:storeMappedDataAs w:val="dateTime"/>
            <w:calendar w:val="gregorian"/>
          </w:date>
        </w:sdtPr>
        <w:sdtContent>
          <w:r w:rsidR="001266BD" w:rsidRPr="005A54FC">
            <w:rPr>
              <w:rStyle w:val="BOLD"/>
              <w:lang w:val="ro-RO"/>
            </w:rPr>
            <w:t>8/02/2023</w:t>
          </w:r>
        </w:sdtContent>
      </w:sdt>
      <w:r w:rsidR="0030252B" w:rsidRPr="005A54FC">
        <w:rPr>
          <w:rStyle w:val="BOLD"/>
          <w:lang w:val="ro-RO"/>
        </w:rPr>
        <w:t xml:space="preserve">  – </w:t>
      </w:r>
      <w:r w:rsidR="008B6E0A" w:rsidRPr="005A54FC">
        <w:rPr>
          <w:rStyle w:val="BOLD"/>
          <w:lang w:val="ro-RO"/>
        </w:rPr>
        <w:t>de la</w:t>
      </w:r>
      <w:r w:rsidR="0030252B" w:rsidRPr="005A54FC">
        <w:rPr>
          <w:rStyle w:val="BOLD"/>
          <w:lang w:val="ro-RO"/>
        </w:rPr>
        <w:t xml:space="preserve"> </w:t>
      </w:r>
      <w:r w:rsidR="003B5860" w:rsidRPr="005A54FC">
        <w:rPr>
          <w:rStyle w:val="BOLD"/>
          <w:lang w:val="ro-RO"/>
        </w:rPr>
        <w:t>9</w:t>
      </w:r>
      <w:r w:rsidR="00163AF2" w:rsidRPr="005A54FC">
        <w:rPr>
          <w:rStyle w:val="BOLD"/>
          <w:lang w:val="ro-RO"/>
        </w:rPr>
        <w:t>:</w:t>
      </w:r>
      <w:r w:rsidR="008A3136" w:rsidRPr="005A54FC">
        <w:rPr>
          <w:rStyle w:val="BOLD"/>
          <w:lang w:val="ro-RO"/>
        </w:rPr>
        <w:t>0</w:t>
      </w:r>
      <w:r w:rsidR="00551EE0" w:rsidRPr="005A54FC">
        <w:rPr>
          <w:rStyle w:val="BOLD"/>
          <w:lang w:val="ro-RO"/>
        </w:rPr>
        <w:t xml:space="preserve">0 </w:t>
      </w:r>
      <w:r w:rsidR="000B2B61" w:rsidRPr="005A54FC">
        <w:rPr>
          <w:rStyle w:val="BOLD"/>
          <w:lang w:val="ro-RO"/>
        </w:rPr>
        <w:t>A</w:t>
      </w:r>
      <w:r w:rsidR="00551EE0" w:rsidRPr="005A54FC">
        <w:rPr>
          <w:rStyle w:val="BOLD"/>
          <w:lang w:val="ro-RO"/>
        </w:rPr>
        <w:t>M</w:t>
      </w:r>
      <w:r w:rsidR="0030252B" w:rsidRPr="005A54FC">
        <w:rPr>
          <w:rStyle w:val="BOLD"/>
          <w:lang w:val="ro-RO"/>
        </w:rPr>
        <w:t xml:space="preserve"> </w:t>
      </w:r>
      <w:r w:rsidR="008B6E0A" w:rsidRPr="005A54FC">
        <w:rPr>
          <w:rStyle w:val="BOLD"/>
          <w:lang w:val="ro-RO"/>
        </w:rPr>
        <w:t>la</w:t>
      </w:r>
      <w:r w:rsidR="0030252B" w:rsidRPr="005A54FC">
        <w:rPr>
          <w:rStyle w:val="BOLD"/>
          <w:lang w:val="ro-RO"/>
        </w:rPr>
        <w:t xml:space="preserve"> </w:t>
      </w:r>
      <w:r w:rsidR="001266BD" w:rsidRPr="005A54FC">
        <w:rPr>
          <w:rStyle w:val="BOLD"/>
          <w:lang w:val="ro-RO"/>
        </w:rPr>
        <w:t>05</w:t>
      </w:r>
      <w:r w:rsidR="00551EE0" w:rsidRPr="005A54FC">
        <w:rPr>
          <w:rStyle w:val="BOLD"/>
          <w:lang w:val="ro-RO"/>
        </w:rPr>
        <w:t>:</w:t>
      </w:r>
      <w:r w:rsidR="000B2B61" w:rsidRPr="005A54FC">
        <w:rPr>
          <w:rStyle w:val="BOLD"/>
          <w:lang w:val="ro-RO"/>
        </w:rPr>
        <w:t>0</w:t>
      </w:r>
      <w:r w:rsidR="00551EE0" w:rsidRPr="005A54FC">
        <w:rPr>
          <w:rStyle w:val="BOLD"/>
          <w:lang w:val="ro-RO"/>
        </w:rPr>
        <w:t>0 PM</w:t>
      </w:r>
      <w:r w:rsidR="0030252B" w:rsidRPr="005A54FC">
        <w:rPr>
          <w:rStyle w:val="BOLD"/>
          <w:lang w:val="ro-RO"/>
        </w:rPr>
        <w:t xml:space="preserve"> </w:t>
      </w:r>
      <w:r w:rsidR="008B6E0A" w:rsidRPr="005A54FC">
        <w:rPr>
          <w:rStyle w:val="BOLD"/>
          <w:lang w:val="ro-RO"/>
        </w:rPr>
        <w:t>(ora României)</w:t>
      </w:r>
    </w:p>
    <w:p w14:paraId="2F37B8FF" w14:textId="5EAEB23F" w:rsidR="001266BD" w:rsidRPr="005A54FC" w:rsidRDefault="00000000" w:rsidP="001266BD">
      <w:pPr>
        <w:pStyle w:val="centered"/>
        <w:rPr>
          <w:rStyle w:val="BOLD"/>
          <w:lang w:val="ro-RO"/>
        </w:rPr>
      </w:pPr>
      <w:sdt>
        <w:sdtPr>
          <w:rPr>
            <w:rStyle w:val="BOLD"/>
            <w:lang w:val="ro-RO"/>
          </w:rPr>
          <w:alias w:val="date"/>
          <w:tag w:val="dateReu"/>
          <w:id w:val="-86468329"/>
          <w:placeholder>
            <w:docPart w:val="24ACDC114B8F430EBB332FBC108CC467"/>
          </w:placeholder>
          <w:date w:fullDate="2023-02-09T00:00:00Z">
            <w:dateFormat w:val="d/MM/yyyy"/>
            <w:lid w:val="fr-BE"/>
            <w:storeMappedDataAs w:val="dateTime"/>
            <w:calendar w:val="gregorian"/>
          </w:date>
        </w:sdtPr>
        <w:sdtContent>
          <w:r w:rsidR="001266BD" w:rsidRPr="005A54FC">
            <w:rPr>
              <w:rStyle w:val="BOLD"/>
              <w:lang w:val="ro-RO"/>
            </w:rPr>
            <w:t>9/02/2023</w:t>
          </w:r>
        </w:sdtContent>
      </w:sdt>
      <w:r w:rsidR="001266BD" w:rsidRPr="005A54FC">
        <w:rPr>
          <w:rStyle w:val="BOLD"/>
          <w:lang w:val="ro-RO"/>
        </w:rPr>
        <w:t xml:space="preserve">  – </w:t>
      </w:r>
      <w:r w:rsidR="008B6E0A" w:rsidRPr="005A54FC">
        <w:rPr>
          <w:rStyle w:val="BOLD"/>
          <w:lang w:val="ro-RO"/>
        </w:rPr>
        <w:t>de la</w:t>
      </w:r>
      <w:r w:rsidR="001266BD" w:rsidRPr="005A54FC">
        <w:rPr>
          <w:rStyle w:val="BOLD"/>
          <w:lang w:val="ro-RO"/>
        </w:rPr>
        <w:t xml:space="preserve"> 09:30 AM </w:t>
      </w:r>
      <w:r w:rsidR="008B6E0A" w:rsidRPr="005A54FC">
        <w:rPr>
          <w:rStyle w:val="BOLD"/>
          <w:lang w:val="ro-RO"/>
        </w:rPr>
        <w:t>la</w:t>
      </w:r>
      <w:r w:rsidR="001266BD" w:rsidRPr="005A54FC">
        <w:rPr>
          <w:rStyle w:val="BOLD"/>
          <w:lang w:val="ro-RO"/>
        </w:rPr>
        <w:t xml:space="preserve"> 04:30 PM </w:t>
      </w:r>
      <w:r w:rsidR="008B6E0A" w:rsidRPr="005A54FC">
        <w:rPr>
          <w:rStyle w:val="BOLD"/>
          <w:lang w:val="ro-RO"/>
        </w:rPr>
        <w:t>(ora României)</w:t>
      </w:r>
    </w:p>
    <w:p w14:paraId="01E4C33E" w14:textId="4205CB46" w:rsidR="001266BD" w:rsidRPr="005A54FC" w:rsidRDefault="001266BD" w:rsidP="0030252B">
      <w:pPr>
        <w:pStyle w:val="centered"/>
        <w:rPr>
          <w:rStyle w:val="BOLD"/>
          <w:lang w:val="ro-RO"/>
        </w:rPr>
      </w:pPr>
    </w:p>
    <w:p w14:paraId="41A05C41" w14:textId="77777777" w:rsidR="008B6E0A" w:rsidRPr="005A54FC" w:rsidRDefault="008B6E0A" w:rsidP="008B6E0A">
      <w:pPr>
        <w:pStyle w:val="centered"/>
        <w:rPr>
          <w:rStyle w:val="BOLD"/>
          <w:lang w:val="ro-RO"/>
        </w:rPr>
      </w:pPr>
      <w:r w:rsidRPr="005A54FC">
        <w:rPr>
          <w:rStyle w:val="BOLD"/>
          <w:highlight w:val="yellow"/>
          <w:lang w:val="ro-RO"/>
        </w:rPr>
        <w:t>PENTRU SPEAKERII CARE INTERVIN ONLINE: VĂ RUGĂM SĂ REȚINEȚI CĂ BUCUREȘTIUL ESTE +1h ÎN RAPORT CU BRUXELLES</w:t>
      </w:r>
    </w:p>
    <w:p w14:paraId="12F31858" w14:textId="77777777" w:rsidR="00551EE0" w:rsidRPr="005A54FC" w:rsidRDefault="00551EE0" w:rsidP="0030252B">
      <w:pPr>
        <w:pStyle w:val="centered"/>
        <w:rPr>
          <w:rStyle w:val="BOLD"/>
          <w:lang w:val="ro-RO"/>
        </w:rPr>
      </w:pPr>
    </w:p>
    <w:p w14:paraId="2F1BB407" w14:textId="43A218F1" w:rsidR="00C52A8A" w:rsidRPr="005A54FC" w:rsidRDefault="009767EE" w:rsidP="00C52A8A">
      <w:pPr>
        <w:rPr>
          <w:rFonts w:eastAsia="MS Gothic"/>
          <w:b/>
          <w:bCs/>
          <w:color w:val="C4262E"/>
          <w:szCs w:val="22"/>
          <w:lang w:val="ro-RO"/>
        </w:rPr>
      </w:pPr>
      <w:bookmarkStart w:id="0" w:name="_Hlk124346551"/>
      <w:r w:rsidRPr="005A54FC">
        <w:rPr>
          <w:rFonts w:eastAsia="MS Gothic"/>
          <w:b/>
          <w:bCs/>
          <w:color w:val="C4262E"/>
          <w:szCs w:val="22"/>
          <w:lang w:val="ro-RO"/>
        </w:rPr>
        <w:t xml:space="preserve">Atelierul </w:t>
      </w:r>
      <w:r w:rsidR="00682545" w:rsidRPr="005A54FC">
        <w:rPr>
          <w:rFonts w:eastAsia="MS Gothic"/>
          <w:b/>
          <w:bCs/>
          <w:color w:val="C4262E"/>
          <w:szCs w:val="22"/>
          <w:lang w:val="ro-RO"/>
        </w:rPr>
        <w:t>1: P</w:t>
      </w:r>
      <w:r w:rsidRPr="005A54FC">
        <w:rPr>
          <w:rFonts w:eastAsia="MS Gothic"/>
          <w:b/>
          <w:bCs/>
          <w:color w:val="C4262E"/>
          <w:szCs w:val="22"/>
          <w:lang w:val="ro-RO"/>
        </w:rPr>
        <w:t xml:space="preserve">rincipiul </w:t>
      </w:r>
      <w:r w:rsidR="005A54FC" w:rsidRPr="005A54FC">
        <w:rPr>
          <w:rFonts w:eastAsia="MS Gothic"/>
          <w:b/>
          <w:bCs/>
          <w:color w:val="C4262E"/>
          <w:szCs w:val="22"/>
          <w:lang w:val="ro-RO"/>
        </w:rPr>
        <w:t>parteneriatului</w:t>
      </w:r>
      <w:r w:rsidRPr="005A54FC">
        <w:rPr>
          <w:rFonts w:eastAsia="MS Gothic"/>
          <w:b/>
          <w:bCs/>
          <w:color w:val="C4262E"/>
          <w:szCs w:val="22"/>
          <w:lang w:val="ro-RO"/>
        </w:rPr>
        <w:t xml:space="preserve"> în contextul fondurilor de coeziune – </w:t>
      </w:r>
      <w:r w:rsidR="00682545" w:rsidRPr="005A54FC">
        <w:rPr>
          <w:rFonts w:eastAsia="MS Gothic"/>
          <w:b/>
          <w:bCs/>
          <w:color w:val="C4262E"/>
          <w:szCs w:val="22"/>
          <w:lang w:val="ro-RO"/>
        </w:rPr>
        <w:t>bar</w:t>
      </w:r>
      <w:r w:rsidRPr="005A54FC">
        <w:rPr>
          <w:rFonts w:eastAsia="MS Gothic"/>
          <w:b/>
          <w:bCs/>
          <w:color w:val="C4262E"/>
          <w:szCs w:val="22"/>
          <w:lang w:val="ro-RO"/>
        </w:rPr>
        <w:t xml:space="preserve">iere, provocări și potențial  </w:t>
      </w:r>
    </w:p>
    <w:p w14:paraId="046EC18E" w14:textId="46E68AB6" w:rsidR="00CF7D91" w:rsidRPr="005A54FC" w:rsidRDefault="00CF7D91" w:rsidP="00C52A8A">
      <w:pPr>
        <w:rPr>
          <w:rFonts w:eastAsia="MS Gothic"/>
          <w:b/>
          <w:bCs/>
          <w:color w:val="C4262E"/>
          <w:szCs w:val="22"/>
          <w:lang w:val="ro-RO"/>
        </w:rPr>
      </w:pPr>
    </w:p>
    <w:p w14:paraId="43E6D2CB" w14:textId="0D57D25B" w:rsidR="00CF6C9C" w:rsidRPr="005A54FC" w:rsidRDefault="00CF6C9C" w:rsidP="00C52A8A">
      <w:pPr>
        <w:rPr>
          <w:rFonts w:eastAsia="MS Gothic"/>
          <w:b/>
          <w:bCs/>
          <w:color w:val="C4262E"/>
          <w:szCs w:val="22"/>
          <w:lang w:val="ro-RO"/>
        </w:rPr>
      </w:pPr>
      <w:r w:rsidRPr="005A54FC">
        <w:rPr>
          <w:rFonts w:eastAsia="MS Gothic"/>
          <w:b/>
          <w:bCs/>
          <w:color w:val="C4262E"/>
          <w:szCs w:val="22"/>
          <w:lang w:val="ro-RO"/>
        </w:rPr>
        <w:t>08 Februar</w:t>
      </w:r>
      <w:r w:rsidR="009767EE" w:rsidRPr="005A54FC">
        <w:rPr>
          <w:rFonts w:eastAsia="MS Gothic"/>
          <w:b/>
          <w:bCs/>
          <w:color w:val="C4262E"/>
          <w:szCs w:val="22"/>
          <w:lang w:val="ro-RO"/>
        </w:rPr>
        <w:t>ie</w:t>
      </w:r>
      <w:r w:rsidRPr="005A54FC">
        <w:rPr>
          <w:rFonts w:eastAsia="MS Gothic"/>
          <w:b/>
          <w:bCs/>
          <w:color w:val="C4262E"/>
          <w:szCs w:val="22"/>
          <w:lang w:val="ro-RO"/>
        </w:rPr>
        <w:t xml:space="preserve"> 2023</w:t>
      </w:r>
    </w:p>
    <w:bookmarkEnd w:id="0"/>
    <w:p w14:paraId="3C6CC41D" w14:textId="77777777" w:rsidR="00866486" w:rsidRPr="005A54FC" w:rsidRDefault="00866486" w:rsidP="00C52A8A">
      <w:pPr>
        <w:rPr>
          <w:rFonts w:eastAsia="MS Gothic"/>
          <w:b/>
          <w:bCs/>
          <w:color w:val="C4262E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B5860" w:rsidRPr="005A54FC" w14:paraId="2E513B62" w14:textId="77777777" w:rsidTr="00E30A47">
        <w:tc>
          <w:tcPr>
            <w:tcW w:w="1413" w:type="dxa"/>
          </w:tcPr>
          <w:p w14:paraId="0C01F3A4" w14:textId="25519E25" w:rsidR="003B5860" w:rsidRPr="005A54FC" w:rsidRDefault="003B5860" w:rsidP="00866486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t>09h00</w:t>
            </w:r>
          </w:p>
        </w:tc>
        <w:tc>
          <w:tcPr>
            <w:tcW w:w="7081" w:type="dxa"/>
          </w:tcPr>
          <w:p w14:paraId="41ECA3B5" w14:textId="6249D1E4" w:rsidR="003B5860" w:rsidRPr="005A54FC" w:rsidRDefault="003002EF" w:rsidP="00866486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t>Înregistrarea participanților</w:t>
            </w:r>
          </w:p>
        </w:tc>
      </w:tr>
      <w:tr w:rsidR="00866486" w:rsidRPr="005A54FC" w14:paraId="463D5911" w14:textId="77777777" w:rsidTr="00E30A47">
        <w:tc>
          <w:tcPr>
            <w:tcW w:w="1413" w:type="dxa"/>
          </w:tcPr>
          <w:p w14:paraId="23BD68B6" w14:textId="77777777" w:rsidR="00866486" w:rsidRPr="005A54FC" w:rsidRDefault="00866486" w:rsidP="00866486">
            <w:pPr>
              <w:pStyle w:val="textetabletableau"/>
              <w:rPr>
                <w:b/>
                <w:bCs/>
                <w:lang w:val="ro-RO"/>
              </w:rPr>
            </w:pPr>
            <w:bookmarkStart w:id="1" w:name="_Hlk124346592"/>
            <w:r w:rsidRPr="005A54FC">
              <w:rPr>
                <w:b/>
                <w:bCs/>
                <w:lang w:val="ro-RO"/>
              </w:rPr>
              <w:t xml:space="preserve">10h00 </w:t>
            </w:r>
          </w:p>
          <w:p w14:paraId="20A726A5" w14:textId="58881FC9" w:rsidR="00D07B4D" w:rsidRPr="005A54FC" w:rsidRDefault="00D07B4D" w:rsidP="00866486">
            <w:pPr>
              <w:pStyle w:val="textetabletableau"/>
              <w:rPr>
                <w:lang w:val="ro-RO"/>
              </w:rPr>
            </w:pPr>
            <w:r w:rsidRPr="005A54FC">
              <w:rPr>
                <w:lang w:val="ro-RO"/>
              </w:rPr>
              <w:t>(</w:t>
            </w:r>
            <w:r w:rsidR="00223E2A" w:rsidRPr="005A54FC">
              <w:rPr>
                <w:lang w:val="ro-RO"/>
              </w:rPr>
              <w:t xml:space="preserve">9h00 </w:t>
            </w:r>
            <w:r w:rsidR="003002EF" w:rsidRPr="005A54FC">
              <w:rPr>
                <w:lang w:val="ro-RO"/>
              </w:rPr>
              <w:t xml:space="preserve">ora </w:t>
            </w:r>
            <w:r w:rsidR="00223E2A" w:rsidRPr="005A54FC">
              <w:rPr>
                <w:lang w:val="ro-RO"/>
              </w:rPr>
              <w:t>Bxl)</w:t>
            </w:r>
          </w:p>
          <w:p w14:paraId="0279BA80" w14:textId="77777777" w:rsidR="00866486" w:rsidRPr="005A54FC" w:rsidRDefault="00866486" w:rsidP="00C52A8A">
            <w:pPr>
              <w:rPr>
                <w:rFonts w:eastAsia="MS Gothic"/>
                <w:b/>
                <w:bCs/>
                <w:color w:val="C4262E"/>
                <w:szCs w:val="22"/>
                <w:lang w:val="ro-RO"/>
              </w:rPr>
            </w:pPr>
          </w:p>
        </w:tc>
        <w:tc>
          <w:tcPr>
            <w:tcW w:w="7081" w:type="dxa"/>
          </w:tcPr>
          <w:p w14:paraId="402437A1" w14:textId="24DF4A9F" w:rsidR="00866486" w:rsidRPr="005A54FC" w:rsidRDefault="003002EF" w:rsidP="00866486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t>Discurs introductiv</w:t>
            </w:r>
            <w:r w:rsidR="0035510D" w:rsidRPr="005A54FC">
              <w:rPr>
                <w:b/>
                <w:bCs/>
                <w:lang w:val="ro-RO"/>
              </w:rPr>
              <w:t xml:space="preserve"> </w:t>
            </w:r>
            <w:r w:rsidRPr="005A54FC">
              <w:rPr>
                <w:b/>
                <w:bCs/>
                <w:lang w:val="ro-RO"/>
              </w:rPr>
              <w:t>–</w:t>
            </w:r>
            <w:r w:rsidR="0035510D" w:rsidRPr="005A54FC">
              <w:rPr>
                <w:b/>
                <w:bCs/>
                <w:lang w:val="ro-RO"/>
              </w:rPr>
              <w:t xml:space="preserve"> </w:t>
            </w:r>
            <w:r w:rsidRPr="005A54FC">
              <w:rPr>
                <w:b/>
                <w:bCs/>
                <w:lang w:val="ro-RO"/>
              </w:rPr>
              <w:t>Importanța politicii de coeziune și rolul sindicatelor</w:t>
            </w:r>
            <w:r w:rsidR="00866486" w:rsidRPr="005A54FC">
              <w:rPr>
                <w:b/>
                <w:bCs/>
                <w:lang w:val="ro-RO"/>
              </w:rPr>
              <w:t xml:space="preserve"> </w:t>
            </w:r>
          </w:p>
          <w:p w14:paraId="2EA59801" w14:textId="77777777" w:rsidR="00F2470C" w:rsidRPr="005A54FC" w:rsidRDefault="00F2470C" w:rsidP="00866486">
            <w:pPr>
              <w:pStyle w:val="textetabletableau"/>
              <w:rPr>
                <w:b/>
                <w:bCs/>
                <w:lang w:val="ro-RO"/>
              </w:rPr>
            </w:pPr>
          </w:p>
          <w:p w14:paraId="1745AA20" w14:textId="7C7D9509" w:rsidR="00866486" w:rsidRPr="005A54FC" w:rsidRDefault="00866486" w:rsidP="00866486">
            <w:pPr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lang w:val="ro-RO"/>
              </w:rPr>
              <w:t xml:space="preserve">Dumitru Costin, </w:t>
            </w:r>
            <w:r w:rsidR="003002EF" w:rsidRPr="005A54FC">
              <w:rPr>
                <w:i/>
                <w:iCs/>
                <w:lang w:val="ro-RO"/>
              </w:rPr>
              <w:t xml:space="preserve">Președinte </w:t>
            </w:r>
            <w:r w:rsidRPr="005A54FC">
              <w:rPr>
                <w:i/>
                <w:iCs/>
                <w:lang w:val="ro-RO"/>
              </w:rPr>
              <w:t>BNS</w:t>
            </w:r>
            <w:r w:rsidR="00A86519" w:rsidRPr="005A54FC">
              <w:rPr>
                <w:i/>
                <w:iCs/>
                <w:lang w:val="ro-RO"/>
              </w:rPr>
              <w:t>, Rom</w:t>
            </w:r>
            <w:r w:rsidR="003002EF" w:rsidRPr="005A54FC">
              <w:rPr>
                <w:i/>
                <w:iCs/>
                <w:lang w:val="ro-RO"/>
              </w:rPr>
              <w:t>â</w:t>
            </w:r>
            <w:r w:rsidR="00A86519" w:rsidRPr="005A54FC">
              <w:rPr>
                <w:i/>
                <w:iCs/>
                <w:lang w:val="ro-RO"/>
              </w:rPr>
              <w:t>nia</w:t>
            </w:r>
            <w:r w:rsidR="00BA3096" w:rsidRPr="005A54FC">
              <w:rPr>
                <w:i/>
                <w:iCs/>
                <w:lang w:val="ro-RO"/>
              </w:rPr>
              <w:t xml:space="preserve"> </w:t>
            </w:r>
          </w:p>
          <w:p w14:paraId="12F46E6F" w14:textId="18CD4E68" w:rsidR="005B03FC" w:rsidRPr="005A54FC" w:rsidRDefault="005B03FC" w:rsidP="00866486">
            <w:pPr>
              <w:rPr>
                <w:rFonts w:eastAsia="MS Gothic"/>
                <w:b/>
                <w:bCs/>
                <w:color w:val="C4262E"/>
                <w:szCs w:val="22"/>
                <w:lang w:val="ro-RO"/>
              </w:rPr>
            </w:pPr>
          </w:p>
        </w:tc>
      </w:tr>
      <w:tr w:rsidR="00866486" w:rsidRPr="005A54FC" w14:paraId="2B3C580E" w14:textId="77777777" w:rsidTr="00E30A47">
        <w:tc>
          <w:tcPr>
            <w:tcW w:w="1413" w:type="dxa"/>
          </w:tcPr>
          <w:p w14:paraId="55A9376A" w14:textId="77777777" w:rsidR="00866486" w:rsidRPr="005A54FC" w:rsidRDefault="00866486" w:rsidP="00866486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t>10h30</w:t>
            </w:r>
          </w:p>
          <w:p w14:paraId="4840C39F" w14:textId="017871DD" w:rsidR="00223E2A" w:rsidRPr="005A54FC" w:rsidRDefault="00223E2A" w:rsidP="00223E2A">
            <w:pPr>
              <w:pStyle w:val="textetabletableau"/>
              <w:rPr>
                <w:lang w:val="ro-RO"/>
              </w:rPr>
            </w:pPr>
            <w:r w:rsidRPr="005A54FC">
              <w:rPr>
                <w:lang w:val="ro-RO"/>
              </w:rPr>
              <w:t xml:space="preserve">(9h30 </w:t>
            </w:r>
            <w:r w:rsidR="003002EF" w:rsidRPr="005A54FC">
              <w:rPr>
                <w:lang w:val="ro-RO"/>
              </w:rPr>
              <w:t xml:space="preserve">ora </w:t>
            </w:r>
            <w:r w:rsidRPr="005A54FC">
              <w:rPr>
                <w:lang w:val="ro-RO"/>
              </w:rPr>
              <w:t>Bxl)</w:t>
            </w:r>
          </w:p>
          <w:p w14:paraId="6D7AA457" w14:textId="1052DB06" w:rsidR="00223E2A" w:rsidRPr="005A54FC" w:rsidRDefault="00223E2A" w:rsidP="00866486">
            <w:pPr>
              <w:pStyle w:val="textetabletableau"/>
              <w:rPr>
                <w:b/>
                <w:bCs/>
                <w:lang w:val="ro-RO"/>
              </w:rPr>
            </w:pPr>
          </w:p>
        </w:tc>
        <w:tc>
          <w:tcPr>
            <w:tcW w:w="7081" w:type="dxa"/>
          </w:tcPr>
          <w:p w14:paraId="24A6DDAF" w14:textId="059A3869" w:rsidR="00866486" w:rsidRPr="005A54FC" w:rsidRDefault="00866486" w:rsidP="00866486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t>P</w:t>
            </w:r>
            <w:r w:rsidR="003002EF" w:rsidRPr="005A54FC">
              <w:rPr>
                <w:b/>
                <w:bCs/>
                <w:lang w:val="ro-RO"/>
              </w:rPr>
              <w:t xml:space="preserve">rincipiul parteneriatului în contextual fondurilor de coeziune pentru perioada de programare </w:t>
            </w:r>
            <w:r w:rsidRPr="005A54FC">
              <w:rPr>
                <w:b/>
                <w:bCs/>
                <w:lang w:val="ro-RO"/>
              </w:rPr>
              <w:t>202</w:t>
            </w:r>
            <w:r w:rsidR="003002EF" w:rsidRPr="005A54FC">
              <w:rPr>
                <w:b/>
                <w:bCs/>
                <w:lang w:val="ro-RO"/>
              </w:rPr>
              <w:t>1</w:t>
            </w:r>
            <w:r w:rsidRPr="005A54FC">
              <w:rPr>
                <w:b/>
                <w:bCs/>
                <w:lang w:val="ro-RO"/>
              </w:rPr>
              <w:t>- 2027</w:t>
            </w:r>
            <w:r w:rsidR="00B86679" w:rsidRPr="005A54FC">
              <w:rPr>
                <w:b/>
                <w:bCs/>
                <w:lang w:val="ro-RO"/>
              </w:rPr>
              <w:t xml:space="preserve"> </w:t>
            </w:r>
            <w:r w:rsidR="003002EF" w:rsidRPr="005A54FC">
              <w:rPr>
                <w:b/>
                <w:bCs/>
                <w:lang w:val="ro-RO"/>
              </w:rPr>
              <w:t>și Codul European de conduită referitor la parteneriat</w:t>
            </w:r>
            <w:r w:rsidR="00B86679" w:rsidRPr="005A54FC">
              <w:rPr>
                <w:b/>
                <w:bCs/>
                <w:lang w:val="ro-RO"/>
              </w:rPr>
              <w:t xml:space="preserve">: </w:t>
            </w:r>
            <w:r w:rsidR="003002EF" w:rsidRPr="005A54FC">
              <w:rPr>
                <w:b/>
                <w:bCs/>
                <w:lang w:val="ro-RO"/>
              </w:rPr>
              <w:t>implementarea ș</w:t>
            </w:r>
            <w:r w:rsidR="00CF4340" w:rsidRPr="005A54FC">
              <w:rPr>
                <w:b/>
                <w:bCs/>
                <w:lang w:val="ro-RO"/>
              </w:rPr>
              <w:t>i eficacitatea acestuia</w:t>
            </w:r>
          </w:p>
          <w:p w14:paraId="43114E80" w14:textId="77777777" w:rsidR="001A4D27" w:rsidRPr="005A54FC" w:rsidRDefault="001A4D27" w:rsidP="00866486">
            <w:pPr>
              <w:pStyle w:val="textetabletableau"/>
              <w:rPr>
                <w:i/>
                <w:iCs/>
                <w:lang w:val="ro-RO"/>
              </w:rPr>
            </w:pPr>
          </w:p>
          <w:p w14:paraId="28ACA5BE" w14:textId="1A610D5F" w:rsidR="001A4D27" w:rsidRPr="005A54FC" w:rsidRDefault="001A4D27" w:rsidP="001A4D27">
            <w:pPr>
              <w:pStyle w:val="Default"/>
              <w:rPr>
                <w:i/>
                <w:iCs/>
                <w:sz w:val="22"/>
                <w:szCs w:val="22"/>
                <w:lang w:val="ro-RO"/>
              </w:rPr>
            </w:pPr>
            <w:r w:rsidRPr="005A54FC">
              <w:rPr>
                <w:i/>
                <w:iCs/>
                <w:sz w:val="22"/>
                <w:szCs w:val="22"/>
                <w:lang w:val="ro-RO"/>
              </w:rPr>
              <w:t>Marius-Constantin Budăi, minist</w:t>
            </w:r>
            <w:r w:rsidR="00CF4340" w:rsidRPr="005A54FC">
              <w:rPr>
                <w:i/>
                <w:iCs/>
                <w:sz w:val="22"/>
                <w:szCs w:val="22"/>
                <w:lang w:val="ro-RO"/>
              </w:rPr>
              <w:t>ru al muncii și protecției sociale</w:t>
            </w:r>
          </w:p>
          <w:p w14:paraId="575E29AF" w14:textId="77777777" w:rsidR="001A4D27" w:rsidRPr="005A54FC" w:rsidRDefault="001A4D27" w:rsidP="00866486">
            <w:pPr>
              <w:pStyle w:val="textetabletableau"/>
              <w:rPr>
                <w:i/>
                <w:iCs/>
                <w:lang w:val="ro-RO"/>
              </w:rPr>
            </w:pPr>
          </w:p>
          <w:p w14:paraId="7CC8FB26" w14:textId="77777777" w:rsidR="00CF4340" w:rsidRPr="005A54FC" w:rsidRDefault="003A7DB0" w:rsidP="00CF4340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lang w:val="ro-RO"/>
              </w:rPr>
              <w:t xml:space="preserve">Florian Marin, </w:t>
            </w:r>
            <w:r w:rsidR="00CF4340" w:rsidRPr="005A54FC">
              <w:rPr>
                <w:i/>
                <w:iCs/>
                <w:lang w:val="ro-RO"/>
              </w:rPr>
              <w:t>membru al Comitetului Economic și Social European, BNS, România</w:t>
            </w:r>
          </w:p>
          <w:p w14:paraId="1C50AE18" w14:textId="77777777" w:rsidR="00866486" w:rsidRPr="005A54FC" w:rsidRDefault="00866486" w:rsidP="00866486">
            <w:pPr>
              <w:pStyle w:val="textetabletableau"/>
              <w:rPr>
                <w:i/>
                <w:iCs/>
                <w:lang w:val="ro-RO"/>
              </w:rPr>
            </w:pPr>
          </w:p>
          <w:p w14:paraId="6FBD6A57" w14:textId="77777777" w:rsidR="00CF4340" w:rsidRPr="005A54FC" w:rsidRDefault="00CF4340" w:rsidP="00CF4340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t>Provocări și oportunități pentru punerea în aplicare a principiului parteneriatului în România</w:t>
            </w:r>
          </w:p>
          <w:p w14:paraId="1CB568F6" w14:textId="77777777" w:rsidR="00F2470C" w:rsidRPr="005A54FC" w:rsidRDefault="00F2470C" w:rsidP="00866486">
            <w:pPr>
              <w:pStyle w:val="textetabletableau"/>
              <w:rPr>
                <w:b/>
                <w:bCs/>
                <w:lang w:val="ro-RO"/>
              </w:rPr>
            </w:pPr>
          </w:p>
          <w:p w14:paraId="50F20117" w14:textId="60BFA0F0" w:rsidR="00DB64AA" w:rsidRPr="005A54FC" w:rsidRDefault="002D62C1" w:rsidP="00DB64AA">
            <w:pPr>
              <w:pStyle w:val="textetabletableau"/>
              <w:rPr>
                <w:i/>
                <w:iCs/>
                <w:color w:val="FF0000"/>
                <w:lang w:val="ro-RO"/>
              </w:rPr>
            </w:pPr>
            <w:r w:rsidRPr="005A54FC">
              <w:rPr>
                <w:i/>
                <w:iCs/>
                <w:szCs w:val="22"/>
                <w:lang w:val="ro-RO"/>
              </w:rPr>
              <w:t xml:space="preserve">Bogdan Simcea, </w:t>
            </w:r>
            <w:r w:rsidR="00CF4340" w:rsidRPr="005A54FC">
              <w:rPr>
                <w:i/>
                <w:iCs/>
                <w:szCs w:val="22"/>
                <w:lang w:val="ro-RO"/>
              </w:rPr>
              <w:t>Secretar de Stat, Ministerul Investițiilor și Fondurilor Europene, România</w:t>
            </w:r>
          </w:p>
          <w:p w14:paraId="6F20A346" w14:textId="35D826A7" w:rsidR="00DB64AA" w:rsidRPr="005A54FC" w:rsidRDefault="00DB64AA" w:rsidP="003921B5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lang w:val="ro-RO"/>
              </w:rPr>
              <w:lastRenderedPageBreak/>
              <w:t xml:space="preserve">Vlad Rovintescu, </w:t>
            </w:r>
            <w:r w:rsidR="003921B5" w:rsidRPr="005A54FC">
              <w:rPr>
                <w:i/>
                <w:iCs/>
                <w:lang w:val="ro-RO"/>
              </w:rPr>
              <w:t>șef al Autorității de Management pentru FSE, Ministerul Fondurilor Europene, România</w:t>
            </w:r>
          </w:p>
          <w:p w14:paraId="1F02A943" w14:textId="63D32A18" w:rsidR="003921B5" w:rsidRPr="005A54FC" w:rsidRDefault="00DB64AA" w:rsidP="003921B5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lang w:val="ro-RO"/>
              </w:rPr>
              <w:t>Florin J</w:t>
            </w:r>
            <w:r w:rsidR="003921B5" w:rsidRPr="005A54FC">
              <w:rPr>
                <w:i/>
                <w:iCs/>
                <w:lang w:val="ro-RO"/>
              </w:rPr>
              <w:t>i</w:t>
            </w:r>
            <w:r w:rsidRPr="005A54FC">
              <w:rPr>
                <w:i/>
                <w:iCs/>
                <w:lang w:val="ro-RO"/>
              </w:rPr>
              <w:t xml:space="preserve">anu, </w:t>
            </w:r>
            <w:r w:rsidR="003921B5" w:rsidRPr="005A54FC">
              <w:rPr>
                <w:i/>
                <w:iCs/>
                <w:lang w:val="ro-RO"/>
              </w:rPr>
              <w:t>președinte al Consiliului Național al IMM-urilor, CNIPMMR, România</w:t>
            </w:r>
          </w:p>
          <w:p w14:paraId="61F6A1D8" w14:textId="44243B8B" w:rsidR="00DB64AA" w:rsidRPr="005A54FC" w:rsidRDefault="00DB64AA" w:rsidP="00DB64AA">
            <w:pPr>
              <w:pStyle w:val="textetabletableau"/>
              <w:rPr>
                <w:i/>
                <w:iCs/>
                <w:lang w:val="ro-RO"/>
              </w:rPr>
            </w:pPr>
          </w:p>
          <w:p w14:paraId="4DABB96E" w14:textId="7E1AA084" w:rsidR="00DB64AA" w:rsidRPr="005A54FC" w:rsidRDefault="00DB64AA" w:rsidP="00DB64AA">
            <w:pPr>
              <w:rPr>
                <w:rFonts w:ascii="Calibri" w:hAnsi="Calibri"/>
                <w:i/>
                <w:iCs/>
                <w:lang w:val="ro-RO"/>
              </w:rPr>
            </w:pPr>
            <w:r w:rsidRPr="005A54FC">
              <w:rPr>
                <w:i/>
                <w:iCs/>
                <w:lang w:val="ro-RO"/>
              </w:rPr>
              <w:t>Radu Burnete, Director General Concordia, Rom</w:t>
            </w:r>
            <w:r w:rsidR="003921B5" w:rsidRPr="005A54FC">
              <w:rPr>
                <w:i/>
                <w:iCs/>
                <w:lang w:val="ro-RO"/>
              </w:rPr>
              <w:t>â</w:t>
            </w:r>
            <w:r w:rsidRPr="005A54FC">
              <w:rPr>
                <w:i/>
                <w:iCs/>
                <w:lang w:val="ro-RO"/>
              </w:rPr>
              <w:t>nia</w:t>
            </w:r>
          </w:p>
          <w:p w14:paraId="4FF58242" w14:textId="77777777" w:rsidR="00DB64AA" w:rsidRPr="005A54FC" w:rsidRDefault="00DB64AA" w:rsidP="00DB64AA">
            <w:pPr>
              <w:pStyle w:val="textetabletableau"/>
              <w:rPr>
                <w:i/>
                <w:iCs/>
                <w:lang w:val="ro-RO"/>
              </w:rPr>
            </w:pPr>
          </w:p>
          <w:p w14:paraId="1892FAE4" w14:textId="09F51044" w:rsidR="00DB64AA" w:rsidRPr="005A54FC" w:rsidRDefault="003921B5" w:rsidP="00DB64AA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lang w:val="ro-RO"/>
              </w:rPr>
              <w:t>Președinte</w:t>
            </w:r>
            <w:r w:rsidR="00DB64AA" w:rsidRPr="005A54FC">
              <w:rPr>
                <w:i/>
                <w:iCs/>
                <w:lang w:val="ro-RO"/>
              </w:rPr>
              <w:t>: Florian Marin, BNS</w:t>
            </w:r>
          </w:p>
          <w:p w14:paraId="3A324858" w14:textId="77777777" w:rsidR="00F46E10" w:rsidRPr="005A54FC" w:rsidRDefault="00F46E10" w:rsidP="00866486">
            <w:pPr>
              <w:pStyle w:val="textetabletableau"/>
              <w:rPr>
                <w:i/>
                <w:iCs/>
                <w:lang w:val="ro-RO"/>
              </w:rPr>
            </w:pPr>
          </w:p>
          <w:p w14:paraId="14FF8FCD" w14:textId="1D4A064E" w:rsidR="00866486" w:rsidRPr="005A54FC" w:rsidRDefault="003921B5" w:rsidP="00866486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t>Dezbatere</w:t>
            </w:r>
          </w:p>
        </w:tc>
      </w:tr>
      <w:tr w:rsidR="00D92E51" w:rsidRPr="005A54FC" w14:paraId="64DA31C2" w14:textId="77777777" w:rsidTr="00E30A47">
        <w:tc>
          <w:tcPr>
            <w:tcW w:w="1413" w:type="dxa"/>
          </w:tcPr>
          <w:p w14:paraId="36107A6C" w14:textId="6235B6EA" w:rsidR="00D92E51" w:rsidRPr="005A54FC" w:rsidRDefault="00D92E51" w:rsidP="00866486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lastRenderedPageBreak/>
              <w:t>12h00</w:t>
            </w:r>
          </w:p>
        </w:tc>
        <w:tc>
          <w:tcPr>
            <w:tcW w:w="7081" w:type="dxa"/>
          </w:tcPr>
          <w:p w14:paraId="31354D10" w14:textId="7ACCC95F" w:rsidR="00D92E51" w:rsidRPr="005A54FC" w:rsidRDefault="003921B5" w:rsidP="00866486">
            <w:pPr>
              <w:pStyle w:val="textetabletableau"/>
              <w:rPr>
                <w:lang w:val="ro-RO"/>
              </w:rPr>
            </w:pPr>
            <w:r w:rsidRPr="005A54FC">
              <w:rPr>
                <w:lang w:val="ro-RO"/>
              </w:rPr>
              <w:t>Pauză de prânz</w:t>
            </w:r>
          </w:p>
        </w:tc>
      </w:tr>
      <w:tr w:rsidR="00D92E51" w:rsidRPr="005A54FC" w14:paraId="5FD9E8C9" w14:textId="77777777" w:rsidTr="00E30A47">
        <w:tc>
          <w:tcPr>
            <w:tcW w:w="1413" w:type="dxa"/>
          </w:tcPr>
          <w:p w14:paraId="2A662AD3" w14:textId="77777777" w:rsidR="00D92E51" w:rsidRPr="005A54FC" w:rsidRDefault="00A45B04" w:rsidP="00866486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t>13h30</w:t>
            </w:r>
          </w:p>
          <w:p w14:paraId="2C85A836" w14:textId="31DCE7A7" w:rsidR="00223E2A" w:rsidRPr="005A54FC" w:rsidRDefault="00223E2A" w:rsidP="00223E2A">
            <w:pPr>
              <w:pStyle w:val="textetabletableau"/>
              <w:rPr>
                <w:lang w:val="ro-RO"/>
              </w:rPr>
            </w:pPr>
            <w:r w:rsidRPr="005A54FC">
              <w:rPr>
                <w:lang w:val="ro-RO"/>
              </w:rPr>
              <w:t xml:space="preserve">(12h30 </w:t>
            </w:r>
            <w:r w:rsidR="00B362F9" w:rsidRPr="005A54FC">
              <w:rPr>
                <w:lang w:val="ro-RO"/>
              </w:rPr>
              <w:t xml:space="preserve">ora </w:t>
            </w:r>
            <w:r w:rsidRPr="005A54FC">
              <w:rPr>
                <w:lang w:val="ro-RO"/>
              </w:rPr>
              <w:t>Bxl)</w:t>
            </w:r>
          </w:p>
          <w:p w14:paraId="44B2BD75" w14:textId="21C1FF26" w:rsidR="00223E2A" w:rsidRPr="005A54FC" w:rsidRDefault="00223E2A" w:rsidP="00866486">
            <w:pPr>
              <w:pStyle w:val="textetabletableau"/>
              <w:rPr>
                <w:b/>
                <w:bCs/>
                <w:lang w:val="ro-RO"/>
              </w:rPr>
            </w:pPr>
          </w:p>
        </w:tc>
        <w:tc>
          <w:tcPr>
            <w:tcW w:w="7081" w:type="dxa"/>
          </w:tcPr>
          <w:p w14:paraId="6976C1D5" w14:textId="71B7A764" w:rsidR="00F2470C" w:rsidRDefault="005A54FC" w:rsidP="00B02C46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t>Principiul parteneriatului și Codul european de conduită privind parteneriatul în practică: provocări, posibilități și bune practici în întreaga UE</w:t>
            </w:r>
          </w:p>
          <w:p w14:paraId="2D9D98B2" w14:textId="77777777" w:rsidR="005A54FC" w:rsidRPr="005A54FC" w:rsidRDefault="005A54FC" w:rsidP="00B02C46">
            <w:pPr>
              <w:pStyle w:val="textetabletableau"/>
              <w:rPr>
                <w:i/>
                <w:iCs/>
                <w:lang w:val="ro-RO"/>
              </w:rPr>
            </w:pPr>
          </w:p>
          <w:p w14:paraId="2E78A96A" w14:textId="1DC879FB" w:rsidR="00D92E51" w:rsidRPr="005A54FC" w:rsidRDefault="005F4AC4" w:rsidP="00D92E51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highlight w:val="yellow"/>
                <w:lang w:val="ro-RO"/>
              </w:rPr>
              <w:t>Plamen Dimitrov</w:t>
            </w:r>
            <w:r w:rsidRPr="005A54FC">
              <w:rPr>
                <w:i/>
                <w:iCs/>
                <w:lang w:val="ro-RO"/>
              </w:rPr>
              <w:t xml:space="preserve">, </w:t>
            </w:r>
            <w:r w:rsidR="00B362F9" w:rsidRPr="005A54FC">
              <w:rPr>
                <w:i/>
                <w:iCs/>
                <w:lang w:val="ro-RO"/>
              </w:rPr>
              <w:t>președinte al Confederației Sindicatelor Independente CITUB,</w:t>
            </w:r>
            <w:r w:rsidR="000C7929" w:rsidRPr="005A54FC">
              <w:rPr>
                <w:i/>
                <w:iCs/>
                <w:lang w:val="ro-RO"/>
              </w:rPr>
              <w:t xml:space="preserve">, </w:t>
            </w:r>
            <w:r w:rsidRPr="005A54FC">
              <w:rPr>
                <w:i/>
                <w:iCs/>
                <w:lang w:val="ro-RO"/>
              </w:rPr>
              <w:t>Bulgaria</w:t>
            </w:r>
          </w:p>
          <w:p w14:paraId="6925D092" w14:textId="3D39A245" w:rsidR="00675FB8" w:rsidRPr="005A54FC" w:rsidRDefault="0099054D" w:rsidP="00D92E51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lang w:val="ro-RO"/>
              </w:rPr>
              <w:t xml:space="preserve">Grzegorz Trefon, </w:t>
            </w:r>
            <w:r w:rsidR="00EF5F88" w:rsidRPr="005A54FC">
              <w:rPr>
                <w:i/>
                <w:iCs/>
                <w:lang w:val="ro-RO"/>
              </w:rPr>
              <w:t>FZZ, Poland</w:t>
            </w:r>
          </w:p>
          <w:p w14:paraId="5A16793F" w14:textId="164A8657" w:rsidR="003767BE" w:rsidRPr="005A54FC" w:rsidRDefault="00A94B50" w:rsidP="23A70C6B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lang w:val="ro-RO"/>
              </w:rPr>
              <w:t xml:space="preserve">Roman Haken, </w:t>
            </w:r>
            <w:r w:rsidR="00B362F9" w:rsidRPr="005A54FC">
              <w:rPr>
                <w:i/>
                <w:iCs/>
                <w:lang w:val="ro-RO"/>
              </w:rPr>
              <w:t>Centrul pentru muncă în folosul comunității (CpKP) din Moravia Centrală, Republica Cehă</w:t>
            </w:r>
          </w:p>
          <w:p w14:paraId="0030F0FB" w14:textId="6AB76B7A" w:rsidR="00130BB0" w:rsidRPr="005A54FC" w:rsidRDefault="00491FE3" w:rsidP="23A70C6B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highlight w:val="yellow"/>
                <w:lang w:val="ro-RO"/>
              </w:rPr>
              <w:t>Valerie Lapenne</w:t>
            </w:r>
            <w:r w:rsidRPr="005A54FC">
              <w:rPr>
                <w:i/>
                <w:iCs/>
                <w:lang w:val="ro-RO"/>
              </w:rPr>
              <w:t xml:space="preserve">, </w:t>
            </w:r>
            <w:r w:rsidR="00B362F9" w:rsidRPr="005A54FC">
              <w:rPr>
                <w:i/>
                <w:iCs/>
                <w:lang w:val="ro-RO"/>
              </w:rPr>
              <w:t>șefă de unitate Strategii, cooperare și teritorii, Agenția Națională pentru Coeziune și Teritoriu, Franța</w:t>
            </w:r>
          </w:p>
          <w:p w14:paraId="2C30C49D" w14:textId="50F7512D" w:rsidR="00B362F9" w:rsidRPr="005A54FC" w:rsidRDefault="00976FDC" w:rsidP="00B362F9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lang w:val="ro-RO"/>
              </w:rPr>
              <w:t xml:space="preserve">Sterica Fudulea, </w:t>
            </w:r>
            <w:r w:rsidR="00B362F9" w:rsidRPr="005A54FC">
              <w:rPr>
                <w:i/>
                <w:iCs/>
                <w:lang w:val="ro-RO"/>
              </w:rPr>
              <w:t>secretar general al Consiliului Național pentru IMM-uri, CNIPMMR, România</w:t>
            </w:r>
          </w:p>
          <w:p w14:paraId="0B93B7D3" w14:textId="77777777" w:rsidR="001E6579" w:rsidRPr="005A54FC" w:rsidRDefault="001E6579" w:rsidP="00A6714F">
            <w:pPr>
              <w:pStyle w:val="textetabletableau"/>
              <w:rPr>
                <w:i/>
                <w:iCs/>
                <w:lang w:val="ro-RO"/>
              </w:rPr>
            </w:pPr>
          </w:p>
          <w:p w14:paraId="7AE9BB1C" w14:textId="58BB7572" w:rsidR="001E6579" w:rsidRPr="005A54FC" w:rsidRDefault="00B362F9" w:rsidP="001E6579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lang w:val="ro-RO"/>
              </w:rPr>
              <w:t>Președinte</w:t>
            </w:r>
            <w:r w:rsidR="001E6579" w:rsidRPr="005A54FC">
              <w:rPr>
                <w:i/>
                <w:iCs/>
                <w:lang w:val="ro-RO"/>
              </w:rPr>
              <w:t xml:space="preserve">: Marina Monaco, </w:t>
            </w:r>
            <w:r w:rsidRPr="005A54FC">
              <w:rPr>
                <w:i/>
                <w:iCs/>
                <w:lang w:val="ro-RO"/>
              </w:rPr>
              <w:t>CES</w:t>
            </w:r>
          </w:p>
          <w:p w14:paraId="7FD33713" w14:textId="77777777" w:rsidR="00B86679" w:rsidRPr="005A54FC" w:rsidRDefault="00B86679" w:rsidP="00A6714F">
            <w:pPr>
              <w:pStyle w:val="textetabletableau"/>
              <w:rPr>
                <w:i/>
                <w:iCs/>
                <w:lang w:val="ro-RO"/>
              </w:rPr>
            </w:pPr>
          </w:p>
          <w:p w14:paraId="181B06A0" w14:textId="6E81B6ED" w:rsidR="00D92E51" w:rsidRPr="005A54FC" w:rsidRDefault="00D92E51" w:rsidP="00D92E51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t>De</w:t>
            </w:r>
            <w:r w:rsidR="00B362F9" w:rsidRPr="005A54FC">
              <w:rPr>
                <w:b/>
                <w:bCs/>
                <w:lang w:val="ro-RO"/>
              </w:rPr>
              <w:t>zbatere</w:t>
            </w:r>
          </w:p>
        </w:tc>
      </w:tr>
      <w:tr w:rsidR="00070338" w:rsidRPr="005A54FC" w14:paraId="76E29605" w14:textId="77777777" w:rsidTr="00E30A47">
        <w:tc>
          <w:tcPr>
            <w:tcW w:w="1413" w:type="dxa"/>
          </w:tcPr>
          <w:p w14:paraId="4725650D" w14:textId="6C3CD8CF" w:rsidR="00070338" w:rsidRPr="005A54FC" w:rsidRDefault="00A45B04" w:rsidP="00866486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t>15h</w:t>
            </w:r>
            <w:r w:rsidR="006D491A" w:rsidRPr="005A54FC">
              <w:rPr>
                <w:b/>
                <w:bCs/>
                <w:lang w:val="ro-RO"/>
              </w:rPr>
              <w:t>15</w:t>
            </w:r>
          </w:p>
        </w:tc>
        <w:tc>
          <w:tcPr>
            <w:tcW w:w="7081" w:type="dxa"/>
          </w:tcPr>
          <w:p w14:paraId="00A28C07" w14:textId="03B7C18F" w:rsidR="00070338" w:rsidRPr="005A54FC" w:rsidRDefault="003921B5" w:rsidP="00D92E51">
            <w:pPr>
              <w:pStyle w:val="textetabletableau"/>
              <w:rPr>
                <w:lang w:val="ro-RO"/>
              </w:rPr>
            </w:pPr>
            <w:r w:rsidRPr="005A54FC">
              <w:rPr>
                <w:lang w:val="ro-RO"/>
              </w:rPr>
              <w:t>Pauză de cafea</w:t>
            </w:r>
          </w:p>
        </w:tc>
      </w:tr>
      <w:tr w:rsidR="00A45B04" w:rsidRPr="005A54FC" w14:paraId="0AECDEDE" w14:textId="77777777" w:rsidTr="00E30A47">
        <w:tc>
          <w:tcPr>
            <w:tcW w:w="1413" w:type="dxa"/>
          </w:tcPr>
          <w:p w14:paraId="2CB748A6" w14:textId="77777777" w:rsidR="00A45B04" w:rsidRPr="005A54FC" w:rsidRDefault="00A45B04" w:rsidP="00866486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t>1</w:t>
            </w:r>
            <w:r w:rsidR="006D491A" w:rsidRPr="005A54FC">
              <w:rPr>
                <w:b/>
                <w:bCs/>
                <w:lang w:val="ro-RO"/>
              </w:rPr>
              <w:t>5</w:t>
            </w:r>
            <w:r w:rsidRPr="005A54FC">
              <w:rPr>
                <w:b/>
                <w:bCs/>
                <w:lang w:val="ro-RO"/>
              </w:rPr>
              <w:t>h</w:t>
            </w:r>
            <w:r w:rsidR="006D491A" w:rsidRPr="005A54FC">
              <w:rPr>
                <w:b/>
                <w:bCs/>
                <w:lang w:val="ro-RO"/>
              </w:rPr>
              <w:t>45</w:t>
            </w:r>
          </w:p>
          <w:p w14:paraId="0E6ACFCA" w14:textId="579DB351" w:rsidR="00223E2A" w:rsidRPr="005A54FC" w:rsidRDefault="00223E2A" w:rsidP="00223E2A">
            <w:pPr>
              <w:pStyle w:val="textetabletableau"/>
              <w:rPr>
                <w:lang w:val="ro-RO"/>
              </w:rPr>
            </w:pPr>
            <w:r w:rsidRPr="005A54FC">
              <w:rPr>
                <w:lang w:val="ro-RO"/>
              </w:rPr>
              <w:t xml:space="preserve">(14h45 </w:t>
            </w:r>
            <w:r w:rsidR="00C97F27" w:rsidRPr="005A54FC">
              <w:rPr>
                <w:lang w:val="ro-RO"/>
              </w:rPr>
              <w:t xml:space="preserve">ora </w:t>
            </w:r>
            <w:r w:rsidRPr="005A54FC">
              <w:rPr>
                <w:lang w:val="ro-RO"/>
              </w:rPr>
              <w:t>Bxl</w:t>
            </w:r>
            <w:r w:rsidR="00C97F27" w:rsidRPr="005A54FC">
              <w:rPr>
                <w:lang w:val="ro-RO"/>
              </w:rPr>
              <w:t>)</w:t>
            </w:r>
          </w:p>
          <w:p w14:paraId="149B7D42" w14:textId="5C6BC026" w:rsidR="00223E2A" w:rsidRPr="005A54FC" w:rsidRDefault="00223E2A" w:rsidP="00866486">
            <w:pPr>
              <w:pStyle w:val="textetabletableau"/>
              <w:rPr>
                <w:b/>
                <w:bCs/>
                <w:lang w:val="ro-RO"/>
              </w:rPr>
            </w:pPr>
          </w:p>
        </w:tc>
        <w:tc>
          <w:tcPr>
            <w:tcW w:w="7081" w:type="dxa"/>
          </w:tcPr>
          <w:p w14:paraId="1AC54479" w14:textId="510A106F" w:rsidR="000D4EC3" w:rsidRPr="005A54FC" w:rsidRDefault="00B362F9" w:rsidP="000D4EC3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t>Politica socială, politica de coeziune și semestrul european</w:t>
            </w:r>
            <w:r w:rsidR="000D4EC3" w:rsidRPr="005A54FC">
              <w:rPr>
                <w:b/>
                <w:bCs/>
                <w:lang w:val="ro-RO"/>
              </w:rPr>
              <w:t>:</w:t>
            </w:r>
            <w:r w:rsidR="003D7996" w:rsidRPr="005A54FC">
              <w:rPr>
                <w:b/>
                <w:bCs/>
                <w:lang w:val="ro-RO"/>
              </w:rPr>
              <w:t xml:space="preserve"> </w:t>
            </w:r>
            <w:r w:rsidR="000D4EC3" w:rsidRPr="005A54FC">
              <w:rPr>
                <w:b/>
                <w:bCs/>
                <w:lang w:val="ro-RO"/>
              </w:rPr>
              <w:t>coord</w:t>
            </w:r>
            <w:r w:rsidRPr="005A54FC">
              <w:rPr>
                <w:b/>
                <w:bCs/>
                <w:lang w:val="ro-RO"/>
              </w:rPr>
              <w:t>onare, monitorizare și implicarea partenerilor sociali pentru un progres coerent</w:t>
            </w:r>
          </w:p>
          <w:p w14:paraId="2E166BDF" w14:textId="77777777" w:rsidR="00F2470C" w:rsidRPr="005A54FC" w:rsidRDefault="00F2470C" w:rsidP="000D4EC3">
            <w:pPr>
              <w:pStyle w:val="textetabletableau"/>
              <w:rPr>
                <w:lang w:val="ro-RO"/>
              </w:rPr>
            </w:pPr>
          </w:p>
          <w:p w14:paraId="380E453F" w14:textId="0F2FB8EC" w:rsidR="00A32BA9" w:rsidRPr="005A54FC" w:rsidRDefault="00B95629" w:rsidP="00A32BA9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highlight w:val="yellow"/>
                <w:lang w:val="ro-RO"/>
              </w:rPr>
              <w:t>Katia Berti,</w:t>
            </w:r>
            <w:r w:rsidR="00A32BA9" w:rsidRPr="005A54FC">
              <w:rPr>
                <w:i/>
                <w:iCs/>
                <w:highlight w:val="yellow"/>
                <w:lang w:val="ro-RO"/>
              </w:rPr>
              <w:t xml:space="preserve"> </w:t>
            </w:r>
            <w:r w:rsidR="00B362F9" w:rsidRPr="005A54FC">
              <w:rPr>
                <w:i/>
                <w:iCs/>
                <w:lang w:val="ro-RO"/>
              </w:rPr>
              <w:t>șefă de unitate, Semestrul european, EMCO (EMPL.F.1), Comisia Europeană</w:t>
            </w:r>
          </w:p>
          <w:p w14:paraId="2526CD5A" w14:textId="7B4EE8EA" w:rsidR="000D4EC3" w:rsidRPr="005A54FC" w:rsidRDefault="00EA2D22" w:rsidP="000D4EC3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highlight w:val="yellow"/>
                <w:lang w:val="ro-RO"/>
              </w:rPr>
              <w:t>Marco Cilento</w:t>
            </w:r>
            <w:r w:rsidRPr="005A54FC">
              <w:rPr>
                <w:i/>
                <w:iCs/>
                <w:lang w:val="ro-RO"/>
              </w:rPr>
              <w:t xml:space="preserve">, </w:t>
            </w:r>
            <w:r w:rsidR="00B362F9" w:rsidRPr="005A54FC">
              <w:rPr>
                <w:i/>
                <w:iCs/>
                <w:lang w:val="ro-RO"/>
              </w:rPr>
              <w:t>șef al departamentului de politică instituțională, CES</w:t>
            </w:r>
          </w:p>
          <w:p w14:paraId="69E97613" w14:textId="6FA412D6" w:rsidR="002A7CD3" w:rsidRPr="005A54FC" w:rsidRDefault="002A7CD3" w:rsidP="002A7CD3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lang w:val="ro-RO"/>
              </w:rPr>
              <w:t xml:space="preserve">Florian Marin, </w:t>
            </w:r>
            <w:r w:rsidR="00B362F9" w:rsidRPr="005A54FC">
              <w:rPr>
                <w:i/>
                <w:iCs/>
                <w:lang w:val="ro-RO"/>
              </w:rPr>
              <w:t>membru CESE</w:t>
            </w:r>
            <w:r w:rsidRPr="005A54FC">
              <w:rPr>
                <w:i/>
                <w:iCs/>
                <w:lang w:val="ro-RO"/>
              </w:rPr>
              <w:t>, BNS, Rom</w:t>
            </w:r>
            <w:r w:rsidR="00B362F9" w:rsidRPr="005A54FC">
              <w:rPr>
                <w:i/>
                <w:iCs/>
                <w:lang w:val="ro-RO"/>
              </w:rPr>
              <w:t>â</w:t>
            </w:r>
            <w:r w:rsidRPr="005A54FC">
              <w:rPr>
                <w:i/>
                <w:iCs/>
                <w:lang w:val="ro-RO"/>
              </w:rPr>
              <w:t>nia</w:t>
            </w:r>
          </w:p>
          <w:p w14:paraId="1FF29C20" w14:textId="0DFF1C16" w:rsidR="00A45B04" w:rsidRPr="005A54FC" w:rsidRDefault="00BC584B" w:rsidP="00A45B04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lang w:val="ro-RO"/>
              </w:rPr>
              <w:t>Romain Lasserre</w:t>
            </w:r>
            <w:r w:rsidR="00EF5DFE" w:rsidRPr="005A54FC">
              <w:rPr>
                <w:i/>
                <w:iCs/>
                <w:lang w:val="ro-RO"/>
              </w:rPr>
              <w:t xml:space="preserve">, </w:t>
            </w:r>
            <w:r w:rsidR="00B362F9" w:rsidRPr="005A54FC">
              <w:rPr>
                <w:i/>
                <w:iCs/>
                <w:lang w:val="ro-RO"/>
              </w:rPr>
              <w:t xml:space="preserve">departamentul </w:t>
            </w:r>
            <w:r w:rsidR="00EF5DFE" w:rsidRPr="005A54FC">
              <w:rPr>
                <w:i/>
                <w:iCs/>
                <w:lang w:val="ro-RO"/>
              </w:rPr>
              <w:t>Interna</w:t>
            </w:r>
            <w:r w:rsidR="00B362F9" w:rsidRPr="005A54FC">
              <w:rPr>
                <w:i/>
                <w:iCs/>
                <w:lang w:val="ro-RO"/>
              </w:rPr>
              <w:t>ț</w:t>
            </w:r>
            <w:r w:rsidR="00EF5DFE" w:rsidRPr="005A54FC">
              <w:rPr>
                <w:i/>
                <w:iCs/>
                <w:lang w:val="ro-RO"/>
              </w:rPr>
              <w:t>ional, FO</w:t>
            </w:r>
            <w:r w:rsidR="007F177A" w:rsidRPr="005A54FC">
              <w:rPr>
                <w:i/>
                <w:iCs/>
                <w:lang w:val="ro-RO"/>
              </w:rPr>
              <w:t xml:space="preserve">, </w:t>
            </w:r>
            <w:r w:rsidR="00B86679" w:rsidRPr="005A54FC">
              <w:rPr>
                <w:i/>
                <w:iCs/>
                <w:lang w:val="ro-RO"/>
              </w:rPr>
              <w:t>Fran</w:t>
            </w:r>
            <w:r w:rsidR="00B362F9" w:rsidRPr="005A54FC">
              <w:rPr>
                <w:i/>
                <w:iCs/>
                <w:lang w:val="ro-RO"/>
              </w:rPr>
              <w:t>ța</w:t>
            </w:r>
          </w:p>
          <w:p w14:paraId="0C89F772" w14:textId="77777777" w:rsidR="00B86679" w:rsidRPr="005A54FC" w:rsidRDefault="00B86679" w:rsidP="00A45B04">
            <w:pPr>
              <w:pStyle w:val="textetabletableau"/>
              <w:rPr>
                <w:i/>
                <w:iCs/>
                <w:lang w:val="ro-RO"/>
              </w:rPr>
            </w:pPr>
          </w:p>
          <w:p w14:paraId="5B431267" w14:textId="22D7C752" w:rsidR="00DE5D39" w:rsidRPr="005A54FC" w:rsidRDefault="00C97F27" w:rsidP="00DE5D39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lang w:val="ro-RO"/>
              </w:rPr>
              <w:t xml:space="preserve">Președinte: </w:t>
            </w:r>
            <w:r w:rsidR="00DE5D39" w:rsidRPr="005A54FC">
              <w:rPr>
                <w:i/>
                <w:iCs/>
                <w:lang w:val="ro-RO"/>
              </w:rPr>
              <w:t xml:space="preserve">Marina Monaco, </w:t>
            </w:r>
            <w:r w:rsidRPr="005A54FC">
              <w:rPr>
                <w:i/>
                <w:iCs/>
                <w:lang w:val="ro-RO"/>
              </w:rPr>
              <w:t>CES</w:t>
            </w:r>
          </w:p>
          <w:p w14:paraId="71CEC163" w14:textId="77777777" w:rsidR="00354F88" w:rsidRPr="005A54FC" w:rsidRDefault="00354F88" w:rsidP="00A45B04">
            <w:pPr>
              <w:pStyle w:val="textetabletableau"/>
              <w:rPr>
                <w:i/>
                <w:iCs/>
                <w:lang w:val="ro-RO"/>
              </w:rPr>
            </w:pPr>
          </w:p>
          <w:p w14:paraId="2C210C98" w14:textId="4C187ED0" w:rsidR="00B86679" w:rsidRPr="005A54FC" w:rsidRDefault="00B86679" w:rsidP="00A45B04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t>De</w:t>
            </w:r>
            <w:r w:rsidR="00C97F27" w:rsidRPr="005A54FC">
              <w:rPr>
                <w:b/>
                <w:bCs/>
                <w:lang w:val="ro-RO"/>
              </w:rPr>
              <w:t>zbatere</w:t>
            </w:r>
          </w:p>
        </w:tc>
      </w:tr>
      <w:tr w:rsidR="0094757E" w:rsidRPr="005A54FC" w14:paraId="5EAE3025" w14:textId="77777777" w:rsidTr="00E30A47">
        <w:tc>
          <w:tcPr>
            <w:tcW w:w="1413" w:type="dxa"/>
          </w:tcPr>
          <w:p w14:paraId="6B0BBCCF" w14:textId="77777777" w:rsidR="0094757E" w:rsidRPr="005A54FC" w:rsidRDefault="00FA221E" w:rsidP="0094757E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t>1</w:t>
            </w:r>
            <w:r w:rsidR="00376EF7" w:rsidRPr="005A54FC">
              <w:rPr>
                <w:b/>
                <w:bCs/>
                <w:lang w:val="ro-RO"/>
              </w:rPr>
              <w:t>6</w:t>
            </w:r>
            <w:r w:rsidRPr="005A54FC">
              <w:rPr>
                <w:b/>
                <w:bCs/>
                <w:lang w:val="ro-RO"/>
              </w:rPr>
              <w:t>h</w:t>
            </w:r>
            <w:r w:rsidR="00376EF7" w:rsidRPr="005A54FC">
              <w:rPr>
                <w:b/>
                <w:bCs/>
                <w:lang w:val="ro-RO"/>
              </w:rPr>
              <w:t>45</w:t>
            </w:r>
          </w:p>
          <w:p w14:paraId="06C1A914" w14:textId="3111677A" w:rsidR="00F67677" w:rsidRPr="005A54FC" w:rsidRDefault="00F67677" w:rsidP="00F67677">
            <w:pPr>
              <w:pStyle w:val="textetabletableau"/>
              <w:rPr>
                <w:lang w:val="ro-RO"/>
              </w:rPr>
            </w:pPr>
            <w:r w:rsidRPr="005A54FC">
              <w:rPr>
                <w:lang w:val="ro-RO"/>
              </w:rPr>
              <w:t xml:space="preserve">(15h45 </w:t>
            </w:r>
            <w:r w:rsidR="00C97F27" w:rsidRPr="005A54FC">
              <w:rPr>
                <w:lang w:val="ro-RO"/>
              </w:rPr>
              <w:t xml:space="preserve">ora </w:t>
            </w:r>
            <w:r w:rsidRPr="005A54FC">
              <w:rPr>
                <w:lang w:val="ro-RO"/>
              </w:rPr>
              <w:t>Bxl)</w:t>
            </w:r>
          </w:p>
          <w:p w14:paraId="4138BF6C" w14:textId="35F74B2D" w:rsidR="00223E2A" w:rsidRPr="005A54FC" w:rsidRDefault="00223E2A" w:rsidP="0094757E">
            <w:pPr>
              <w:pStyle w:val="textetabletableau"/>
              <w:rPr>
                <w:b/>
                <w:bCs/>
                <w:lang w:val="ro-RO"/>
              </w:rPr>
            </w:pPr>
          </w:p>
        </w:tc>
        <w:tc>
          <w:tcPr>
            <w:tcW w:w="7081" w:type="dxa"/>
          </w:tcPr>
          <w:p w14:paraId="17910604" w14:textId="6751782C" w:rsidR="00FA221E" w:rsidRPr="005A54FC" w:rsidRDefault="00FA221E" w:rsidP="00FA221E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t>Recom</w:t>
            </w:r>
            <w:r w:rsidR="00C97F27" w:rsidRPr="005A54FC">
              <w:rPr>
                <w:b/>
                <w:bCs/>
                <w:lang w:val="ro-RO"/>
              </w:rPr>
              <w:t>andări pentru îmbunătățirea eficacită</w:t>
            </w:r>
            <w:r w:rsidR="005A54FC">
              <w:rPr>
                <w:b/>
                <w:bCs/>
                <w:lang w:val="ro-RO"/>
              </w:rPr>
              <w:t>ț</w:t>
            </w:r>
            <w:r w:rsidR="00C97F27" w:rsidRPr="005A54FC">
              <w:rPr>
                <w:b/>
                <w:bCs/>
                <w:lang w:val="ro-RO"/>
              </w:rPr>
              <w:t xml:space="preserve">ii principiului parteneriatului </w:t>
            </w:r>
          </w:p>
          <w:p w14:paraId="317EE5C6" w14:textId="77777777" w:rsidR="00F2470C" w:rsidRPr="005A54FC" w:rsidRDefault="00F2470C" w:rsidP="00FA221E">
            <w:pPr>
              <w:pStyle w:val="textetabletableau"/>
              <w:rPr>
                <w:i/>
                <w:iCs/>
                <w:lang w:val="ro-RO"/>
              </w:rPr>
            </w:pPr>
          </w:p>
          <w:p w14:paraId="75535A48" w14:textId="58B1A11E" w:rsidR="00FA221E" w:rsidRPr="005A54FC" w:rsidRDefault="00FA221E" w:rsidP="00FA221E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lang w:val="ro-RO"/>
              </w:rPr>
              <w:t xml:space="preserve">ETUC </w:t>
            </w:r>
          </w:p>
          <w:p w14:paraId="3004B6B6" w14:textId="40368A75" w:rsidR="003E6B15" w:rsidRPr="005A54FC" w:rsidRDefault="00FB3058" w:rsidP="00E55054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highlight w:val="yellow"/>
                <w:lang w:val="ro-RO"/>
              </w:rPr>
              <w:lastRenderedPageBreak/>
              <w:t>Maria Tussy Flores</w:t>
            </w:r>
            <w:r w:rsidRPr="005A54FC">
              <w:rPr>
                <w:i/>
                <w:iCs/>
                <w:lang w:val="ro-RO"/>
              </w:rPr>
              <w:t>,</w:t>
            </w:r>
            <w:r w:rsidR="00A4356F" w:rsidRPr="005A54FC">
              <w:rPr>
                <w:i/>
                <w:iCs/>
                <w:lang w:val="ro-RO"/>
              </w:rPr>
              <w:t xml:space="preserve"> </w:t>
            </w:r>
            <w:r w:rsidR="00770C2D" w:rsidRPr="005A54FC">
              <w:rPr>
                <w:i/>
                <w:iCs/>
                <w:lang w:val="ro-RO"/>
              </w:rPr>
              <w:t xml:space="preserve"> </w:t>
            </w:r>
            <w:r w:rsidR="00C97F27" w:rsidRPr="005A54FC">
              <w:rPr>
                <w:i/>
                <w:iCs/>
                <w:lang w:val="ro-RO"/>
              </w:rPr>
              <w:t>Director de programe europene la Fundacion ONCE, reprezentant al SGI Europa în calitate de observator în cadrul Comitetului FSE+</w:t>
            </w:r>
          </w:p>
          <w:p w14:paraId="254B696B" w14:textId="55BD8EE1" w:rsidR="00222731" w:rsidRPr="005A54FC" w:rsidRDefault="002B46A8" w:rsidP="0094757E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highlight w:val="yellow"/>
                <w:lang w:val="ro-RO"/>
              </w:rPr>
              <w:t>Pietro Orazio Ferlito</w:t>
            </w:r>
            <w:r w:rsidRPr="005A54FC">
              <w:rPr>
                <w:i/>
                <w:iCs/>
                <w:lang w:val="ro-RO"/>
              </w:rPr>
              <w:t>, Di</w:t>
            </w:r>
            <w:r w:rsidR="00C97F27" w:rsidRPr="005A54FC">
              <w:rPr>
                <w:i/>
                <w:iCs/>
                <w:lang w:val="ro-RO"/>
              </w:rPr>
              <w:t xml:space="preserve">rector </w:t>
            </w:r>
            <w:r w:rsidRPr="005A54FC">
              <w:rPr>
                <w:i/>
                <w:iCs/>
                <w:lang w:val="ro-RO"/>
              </w:rPr>
              <w:t>Anpal, Ital</w:t>
            </w:r>
            <w:r w:rsidR="00C97F27" w:rsidRPr="005A54FC">
              <w:rPr>
                <w:i/>
                <w:iCs/>
                <w:lang w:val="ro-RO"/>
              </w:rPr>
              <w:t>ia</w:t>
            </w:r>
            <w:r w:rsidRPr="005A54FC">
              <w:rPr>
                <w:i/>
                <w:iCs/>
                <w:lang w:val="ro-RO"/>
              </w:rPr>
              <w:t xml:space="preserve"> </w:t>
            </w:r>
          </w:p>
          <w:p w14:paraId="304EA0A9" w14:textId="7758353C" w:rsidR="003E5A75" w:rsidRPr="005A54FC" w:rsidRDefault="00C97F27" w:rsidP="0094757E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highlight w:val="yellow"/>
                <w:lang w:val="ro-RO"/>
              </w:rPr>
              <w:t>Platforma s</w:t>
            </w:r>
            <w:r w:rsidR="003E5A75" w:rsidRPr="005A54FC">
              <w:rPr>
                <w:i/>
                <w:iCs/>
                <w:highlight w:val="yellow"/>
                <w:lang w:val="ro-RO"/>
              </w:rPr>
              <w:t>ocial</w:t>
            </w:r>
            <w:r w:rsidRPr="005A54FC">
              <w:rPr>
                <w:i/>
                <w:iCs/>
                <w:highlight w:val="yellow"/>
                <w:lang w:val="ro-RO"/>
              </w:rPr>
              <w:t>ă</w:t>
            </w:r>
            <w:r w:rsidR="003E5A75" w:rsidRPr="005A54FC">
              <w:rPr>
                <w:i/>
                <w:iCs/>
                <w:lang w:val="ro-RO"/>
              </w:rPr>
              <w:t xml:space="preserve"> TBC</w:t>
            </w:r>
          </w:p>
          <w:p w14:paraId="39146688" w14:textId="491AD432" w:rsidR="009C0E76" w:rsidRPr="005A54FC" w:rsidRDefault="009C0E76" w:rsidP="0094757E">
            <w:pPr>
              <w:pStyle w:val="textetabletableau"/>
              <w:rPr>
                <w:i/>
                <w:iCs/>
                <w:lang w:val="ro-RO"/>
              </w:rPr>
            </w:pPr>
          </w:p>
        </w:tc>
      </w:tr>
      <w:tr w:rsidR="0094757E" w:rsidRPr="005A54FC" w14:paraId="7B1AC9CC" w14:textId="77777777" w:rsidTr="00E30A47">
        <w:tc>
          <w:tcPr>
            <w:tcW w:w="1413" w:type="dxa"/>
          </w:tcPr>
          <w:p w14:paraId="5792B3F8" w14:textId="77777777" w:rsidR="0094757E" w:rsidRPr="005A54FC" w:rsidRDefault="0094757E" w:rsidP="0094757E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lastRenderedPageBreak/>
              <w:t>17h</w:t>
            </w:r>
            <w:r w:rsidR="00376EF7" w:rsidRPr="005A54FC">
              <w:rPr>
                <w:b/>
                <w:bCs/>
                <w:lang w:val="ro-RO"/>
              </w:rPr>
              <w:t>45</w:t>
            </w:r>
          </w:p>
          <w:p w14:paraId="320F1C78" w14:textId="25ABFE49" w:rsidR="00F67677" w:rsidRPr="005A54FC" w:rsidRDefault="00F67677" w:rsidP="00F67677">
            <w:pPr>
              <w:pStyle w:val="textetabletableau"/>
              <w:rPr>
                <w:lang w:val="ro-RO"/>
              </w:rPr>
            </w:pPr>
            <w:r w:rsidRPr="005A54FC">
              <w:rPr>
                <w:lang w:val="ro-RO"/>
              </w:rPr>
              <w:t xml:space="preserve">(16h45 </w:t>
            </w:r>
            <w:r w:rsidR="00C97F27" w:rsidRPr="005A54FC">
              <w:rPr>
                <w:lang w:val="ro-RO"/>
              </w:rPr>
              <w:t xml:space="preserve">ora </w:t>
            </w:r>
            <w:r w:rsidRPr="005A54FC">
              <w:rPr>
                <w:lang w:val="ro-RO"/>
              </w:rPr>
              <w:t>Bxl)</w:t>
            </w:r>
          </w:p>
          <w:p w14:paraId="31E0C00E" w14:textId="009B0EC8" w:rsidR="00F67677" w:rsidRPr="005A54FC" w:rsidRDefault="00F67677" w:rsidP="0094757E">
            <w:pPr>
              <w:pStyle w:val="textetabletableau"/>
              <w:rPr>
                <w:b/>
                <w:bCs/>
                <w:lang w:val="ro-RO"/>
              </w:rPr>
            </w:pPr>
          </w:p>
        </w:tc>
        <w:tc>
          <w:tcPr>
            <w:tcW w:w="7081" w:type="dxa"/>
          </w:tcPr>
          <w:p w14:paraId="16349A93" w14:textId="7EF681B4" w:rsidR="0094757E" w:rsidRPr="005A54FC" w:rsidRDefault="00C97F27" w:rsidP="0094757E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t>Încheierea lucrărilor primei zile</w:t>
            </w:r>
          </w:p>
        </w:tc>
      </w:tr>
      <w:bookmarkEnd w:id="1"/>
    </w:tbl>
    <w:p w14:paraId="785BDCFC" w14:textId="77777777" w:rsidR="00866486" w:rsidRPr="005A54FC" w:rsidRDefault="00866486" w:rsidP="00C52A8A">
      <w:pPr>
        <w:rPr>
          <w:rFonts w:eastAsia="MS Gothic"/>
          <w:b/>
          <w:bCs/>
          <w:color w:val="C4262E"/>
          <w:szCs w:val="22"/>
          <w:lang w:val="ro-RO"/>
        </w:rPr>
      </w:pPr>
    </w:p>
    <w:p w14:paraId="655C54D3" w14:textId="4BBAE05F" w:rsidR="000831C9" w:rsidRPr="005A54FC" w:rsidRDefault="003A675A" w:rsidP="0000510B">
      <w:pPr>
        <w:rPr>
          <w:rFonts w:eastAsia="MS Gothic"/>
          <w:b/>
          <w:bCs/>
          <w:color w:val="C4262E"/>
          <w:szCs w:val="22"/>
          <w:lang w:val="ro-RO"/>
        </w:rPr>
      </w:pPr>
      <w:r w:rsidRPr="005A54FC">
        <w:rPr>
          <w:rFonts w:eastAsia="MS Gothic"/>
          <w:b/>
          <w:bCs/>
          <w:color w:val="C4262E"/>
          <w:szCs w:val="22"/>
          <w:lang w:val="ro-RO"/>
        </w:rPr>
        <w:t xml:space="preserve">Atelierul </w:t>
      </w:r>
      <w:r w:rsidR="0000510B" w:rsidRPr="005A54FC">
        <w:rPr>
          <w:rFonts w:eastAsia="MS Gothic"/>
          <w:b/>
          <w:bCs/>
          <w:color w:val="C4262E"/>
          <w:szCs w:val="22"/>
          <w:lang w:val="ro-RO"/>
        </w:rPr>
        <w:t xml:space="preserve">2: </w:t>
      </w:r>
      <w:r w:rsidRPr="005A54FC">
        <w:rPr>
          <w:rFonts w:eastAsia="MS Gothic"/>
          <w:b/>
          <w:bCs/>
          <w:color w:val="C4262E"/>
          <w:szCs w:val="22"/>
          <w:lang w:val="ro-RO"/>
        </w:rPr>
        <w:t>Consolidarea capacităților de utilizare a FESI: întărirea rolului partenerilor sociali și al părților interesate pentru eficacitatea politicii de coeziune</w:t>
      </w:r>
    </w:p>
    <w:p w14:paraId="5B3E6977" w14:textId="77777777" w:rsidR="003A675A" w:rsidRPr="005A54FC" w:rsidRDefault="003A675A" w:rsidP="0000510B">
      <w:pPr>
        <w:rPr>
          <w:rFonts w:eastAsia="MS Gothic"/>
          <w:b/>
          <w:bCs/>
          <w:color w:val="C4262E"/>
          <w:szCs w:val="22"/>
          <w:lang w:val="ro-RO"/>
        </w:rPr>
      </w:pPr>
    </w:p>
    <w:p w14:paraId="02E72611" w14:textId="2C93637E" w:rsidR="0000510B" w:rsidRPr="005A54FC" w:rsidRDefault="0000510B" w:rsidP="0000510B">
      <w:pPr>
        <w:rPr>
          <w:rFonts w:eastAsia="MS Gothic"/>
          <w:b/>
          <w:bCs/>
          <w:color w:val="C4262E"/>
          <w:szCs w:val="22"/>
          <w:lang w:val="ro-RO"/>
        </w:rPr>
      </w:pPr>
      <w:r w:rsidRPr="005A54FC">
        <w:rPr>
          <w:rFonts w:eastAsia="MS Gothic"/>
          <w:b/>
          <w:bCs/>
          <w:color w:val="C4262E"/>
          <w:szCs w:val="22"/>
          <w:lang w:val="ro-RO"/>
        </w:rPr>
        <w:t>0</w:t>
      </w:r>
      <w:r w:rsidR="000831C9" w:rsidRPr="005A54FC">
        <w:rPr>
          <w:rFonts w:eastAsia="MS Gothic"/>
          <w:b/>
          <w:bCs/>
          <w:color w:val="C4262E"/>
          <w:szCs w:val="22"/>
          <w:lang w:val="ro-RO"/>
        </w:rPr>
        <w:t>9</w:t>
      </w:r>
      <w:r w:rsidRPr="005A54FC">
        <w:rPr>
          <w:rFonts w:eastAsia="MS Gothic"/>
          <w:b/>
          <w:bCs/>
          <w:color w:val="C4262E"/>
          <w:szCs w:val="22"/>
          <w:lang w:val="ro-RO"/>
        </w:rPr>
        <w:t xml:space="preserve"> Februar</w:t>
      </w:r>
      <w:r w:rsidR="003A675A" w:rsidRPr="005A54FC">
        <w:rPr>
          <w:rFonts w:eastAsia="MS Gothic"/>
          <w:b/>
          <w:bCs/>
          <w:color w:val="C4262E"/>
          <w:szCs w:val="22"/>
          <w:lang w:val="ro-RO"/>
        </w:rPr>
        <w:t>ie</w:t>
      </w:r>
      <w:r w:rsidRPr="005A54FC">
        <w:rPr>
          <w:rFonts w:eastAsia="MS Gothic"/>
          <w:b/>
          <w:bCs/>
          <w:color w:val="C4262E"/>
          <w:szCs w:val="22"/>
          <w:lang w:val="ro-RO"/>
        </w:rPr>
        <w:t xml:space="preserve"> 2023</w:t>
      </w:r>
    </w:p>
    <w:p w14:paraId="5EDEABFE" w14:textId="77777777" w:rsidR="00C50AA7" w:rsidRPr="005A54FC" w:rsidRDefault="00C50AA7" w:rsidP="0000510B">
      <w:pPr>
        <w:spacing w:line="240" w:lineRule="auto"/>
        <w:jc w:val="left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9C6BFE" w:rsidRPr="005A54FC" w14:paraId="3BFF0833" w14:textId="77777777" w:rsidTr="0053750F">
        <w:tc>
          <w:tcPr>
            <w:tcW w:w="1271" w:type="dxa"/>
          </w:tcPr>
          <w:p w14:paraId="0A7A421F" w14:textId="0CFE8DD1" w:rsidR="009C6BFE" w:rsidRPr="005A54FC" w:rsidRDefault="009C6BFE" w:rsidP="0053750F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t>09h00</w:t>
            </w:r>
          </w:p>
        </w:tc>
        <w:tc>
          <w:tcPr>
            <w:tcW w:w="7223" w:type="dxa"/>
          </w:tcPr>
          <w:p w14:paraId="0F4743C1" w14:textId="4AEFF229" w:rsidR="009C6BFE" w:rsidRPr="005A54FC" w:rsidRDefault="003A675A" w:rsidP="0053750F">
            <w:pPr>
              <w:rPr>
                <w:rFonts w:eastAsia="Cambria"/>
                <w:b/>
                <w:bCs/>
                <w:szCs w:val="18"/>
                <w:lang w:val="ro-RO"/>
              </w:rPr>
            </w:pPr>
            <w:r w:rsidRPr="005A54FC">
              <w:rPr>
                <w:rFonts w:eastAsia="Cambria"/>
                <w:b/>
                <w:bCs/>
                <w:szCs w:val="18"/>
                <w:lang w:val="ro-RO"/>
              </w:rPr>
              <w:t>Înregistrarea participanților</w:t>
            </w:r>
          </w:p>
        </w:tc>
      </w:tr>
      <w:tr w:rsidR="000831C9" w:rsidRPr="005A54FC" w14:paraId="693987E8" w14:textId="77777777" w:rsidTr="0053750F">
        <w:tc>
          <w:tcPr>
            <w:tcW w:w="1271" w:type="dxa"/>
          </w:tcPr>
          <w:p w14:paraId="1C62A3AF" w14:textId="0737632B" w:rsidR="000831C9" w:rsidRPr="005A54FC" w:rsidRDefault="000831C9" w:rsidP="0053750F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t>0</w:t>
            </w:r>
            <w:r w:rsidR="00715801" w:rsidRPr="005A54FC">
              <w:rPr>
                <w:b/>
                <w:bCs/>
                <w:lang w:val="ro-RO"/>
              </w:rPr>
              <w:t>9</w:t>
            </w:r>
            <w:r w:rsidRPr="005A54FC">
              <w:rPr>
                <w:b/>
                <w:bCs/>
                <w:lang w:val="ro-RO"/>
              </w:rPr>
              <w:t>h</w:t>
            </w:r>
            <w:r w:rsidR="00715801" w:rsidRPr="005A54FC">
              <w:rPr>
                <w:b/>
                <w:bCs/>
                <w:lang w:val="ro-RO"/>
              </w:rPr>
              <w:t>3</w:t>
            </w:r>
            <w:r w:rsidRPr="005A54FC">
              <w:rPr>
                <w:b/>
                <w:bCs/>
                <w:lang w:val="ro-RO"/>
              </w:rPr>
              <w:t xml:space="preserve">0 </w:t>
            </w:r>
          </w:p>
          <w:p w14:paraId="6D24A90F" w14:textId="1A394154" w:rsidR="00221250" w:rsidRPr="005A54FC" w:rsidRDefault="00221250" w:rsidP="00221250">
            <w:pPr>
              <w:pStyle w:val="textetabletableau"/>
              <w:rPr>
                <w:lang w:val="ro-RO"/>
              </w:rPr>
            </w:pPr>
            <w:r w:rsidRPr="005A54FC">
              <w:rPr>
                <w:lang w:val="ro-RO"/>
              </w:rPr>
              <w:t xml:space="preserve">(8h30 </w:t>
            </w:r>
            <w:r w:rsidR="003A675A" w:rsidRPr="005A54FC">
              <w:rPr>
                <w:lang w:val="ro-RO"/>
              </w:rPr>
              <w:t xml:space="preserve">ora </w:t>
            </w:r>
            <w:r w:rsidRPr="005A54FC">
              <w:rPr>
                <w:lang w:val="ro-RO"/>
              </w:rPr>
              <w:t>Bxl)</w:t>
            </w:r>
          </w:p>
          <w:p w14:paraId="432E955B" w14:textId="77777777" w:rsidR="00221250" w:rsidRPr="005A54FC" w:rsidRDefault="00221250" w:rsidP="0053750F">
            <w:pPr>
              <w:pStyle w:val="textetabletableau"/>
              <w:rPr>
                <w:b/>
                <w:bCs/>
                <w:lang w:val="ro-RO"/>
              </w:rPr>
            </w:pPr>
          </w:p>
          <w:p w14:paraId="0F2E3716" w14:textId="77777777" w:rsidR="000831C9" w:rsidRPr="005A54FC" w:rsidRDefault="000831C9" w:rsidP="0053750F">
            <w:pPr>
              <w:rPr>
                <w:rFonts w:eastAsia="MS Gothic"/>
                <w:b/>
                <w:bCs/>
                <w:color w:val="C4262E"/>
                <w:szCs w:val="22"/>
                <w:lang w:val="ro-RO"/>
              </w:rPr>
            </w:pPr>
          </w:p>
        </w:tc>
        <w:tc>
          <w:tcPr>
            <w:tcW w:w="7223" w:type="dxa"/>
          </w:tcPr>
          <w:p w14:paraId="0AF3B381" w14:textId="550D7498" w:rsidR="00A84EB2" w:rsidRPr="005A54FC" w:rsidRDefault="003A675A" w:rsidP="00A84EB2">
            <w:pPr>
              <w:rPr>
                <w:rFonts w:eastAsia="Cambria"/>
                <w:b/>
                <w:bCs/>
                <w:szCs w:val="18"/>
                <w:lang w:val="ro-RO"/>
              </w:rPr>
            </w:pPr>
            <w:r w:rsidRPr="005A54FC">
              <w:rPr>
                <w:rFonts w:eastAsia="Cambria"/>
                <w:b/>
                <w:bCs/>
                <w:szCs w:val="18"/>
                <w:lang w:val="ro-RO"/>
              </w:rPr>
              <w:t xml:space="preserve">Cuvânt de bun venit și </w:t>
            </w:r>
            <w:r w:rsidR="00A84EB2" w:rsidRPr="005A54FC">
              <w:rPr>
                <w:rFonts w:eastAsia="Cambria"/>
                <w:b/>
                <w:bCs/>
                <w:szCs w:val="18"/>
                <w:lang w:val="ro-RO"/>
              </w:rPr>
              <w:t>introduc</w:t>
            </w:r>
            <w:r w:rsidRPr="005A54FC">
              <w:rPr>
                <w:rFonts w:eastAsia="Cambria"/>
                <w:b/>
                <w:bCs/>
                <w:szCs w:val="18"/>
                <w:lang w:val="ro-RO"/>
              </w:rPr>
              <w:t>ere</w:t>
            </w:r>
          </w:p>
          <w:p w14:paraId="740F1EA3" w14:textId="0A8DB497" w:rsidR="00A84EB2" w:rsidRPr="005A54FC" w:rsidRDefault="00A84EB2" w:rsidP="00A84EB2">
            <w:pPr>
              <w:rPr>
                <w:rFonts w:eastAsia="Cambria"/>
                <w:i/>
                <w:iCs/>
                <w:szCs w:val="18"/>
                <w:lang w:val="ro-RO"/>
              </w:rPr>
            </w:pPr>
            <w:r w:rsidRPr="005A54FC">
              <w:rPr>
                <w:rFonts w:eastAsia="Cambria"/>
                <w:i/>
                <w:iCs/>
                <w:szCs w:val="18"/>
                <w:lang w:val="ro-RO"/>
              </w:rPr>
              <w:t xml:space="preserve">Claes-Mikael </w:t>
            </w:r>
            <w:r w:rsidR="001E72F5" w:rsidRPr="005A54FC">
              <w:rPr>
                <w:rFonts w:eastAsia="Cambria"/>
                <w:i/>
                <w:iCs/>
                <w:szCs w:val="18"/>
                <w:lang w:val="ro-RO"/>
              </w:rPr>
              <w:t>S</w:t>
            </w:r>
            <w:r w:rsidRPr="005A54FC">
              <w:rPr>
                <w:rFonts w:eastAsia="Cambria"/>
                <w:i/>
                <w:iCs/>
                <w:szCs w:val="18"/>
                <w:lang w:val="ro-RO"/>
              </w:rPr>
              <w:t xml:space="preserve">tahl, </w:t>
            </w:r>
            <w:r w:rsidR="003A675A" w:rsidRPr="005A54FC">
              <w:rPr>
                <w:rFonts w:eastAsia="Cambria"/>
                <w:i/>
                <w:iCs/>
                <w:szCs w:val="18"/>
                <w:lang w:val="ro-RO"/>
              </w:rPr>
              <w:t>Secretar general adjunct, CES</w:t>
            </w:r>
            <w:r w:rsidRPr="005A54FC">
              <w:rPr>
                <w:rFonts w:eastAsia="Cambria"/>
                <w:i/>
                <w:iCs/>
                <w:szCs w:val="18"/>
                <w:lang w:val="ro-RO"/>
              </w:rPr>
              <w:t xml:space="preserve"> </w:t>
            </w:r>
          </w:p>
          <w:p w14:paraId="2206A5B0" w14:textId="77777777" w:rsidR="00A84EB2" w:rsidRPr="005A54FC" w:rsidRDefault="00A84EB2" w:rsidP="0053750F">
            <w:pPr>
              <w:rPr>
                <w:rFonts w:eastAsia="Cambria"/>
                <w:b/>
                <w:bCs/>
                <w:szCs w:val="18"/>
                <w:lang w:val="ro-RO"/>
              </w:rPr>
            </w:pPr>
          </w:p>
          <w:p w14:paraId="591EA435" w14:textId="35789316" w:rsidR="00F80955" w:rsidRPr="005A54FC" w:rsidRDefault="003A675A" w:rsidP="0053750F">
            <w:pPr>
              <w:rPr>
                <w:rFonts w:eastAsia="Cambria"/>
                <w:b/>
                <w:bCs/>
                <w:szCs w:val="18"/>
                <w:lang w:val="ro-RO"/>
              </w:rPr>
            </w:pPr>
            <w:r w:rsidRPr="005A54FC">
              <w:rPr>
                <w:rFonts w:eastAsia="Cambria"/>
                <w:b/>
                <w:bCs/>
                <w:szCs w:val="18"/>
                <w:lang w:val="ro-RO"/>
              </w:rPr>
              <w:t>Discurs introductiv</w:t>
            </w:r>
            <w:r w:rsidR="00715801" w:rsidRPr="005A54FC">
              <w:rPr>
                <w:rFonts w:eastAsia="Cambria"/>
                <w:b/>
                <w:bCs/>
                <w:szCs w:val="18"/>
                <w:lang w:val="ro-RO"/>
              </w:rPr>
              <w:t xml:space="preserve"> </w:t>
            </w:r>
            <w:r w:rsidR="003403F0" w:rsidRPr="005A54FC">
              <w:rPr>
                <w:rFonts w:eastAsia="Cambria"/>
                <w:b/>
                <w:bCs/>
                <w:szCs w:val="18"/>
                <w:lang w:val="ro-RO"/>
              </w:rPr>
              <w:t>–</w:t>
            </w:r>
            <w:r w:rsidR="0035510D" w:rsidRPr="005A54FC">
              <w:rPr>
                <w:rFonts w:eastAsia="Cambria"/>
                <w:b/>
                <w:bCs/>
                <w:szCs w:val="18"/>
                <w:lang w:val="ro-RO"/>
              </w:rPr>
              <w:t xml:space="preserve"> </w:t>
            </w:r>
            <w:r w:rsidR="007F584E" w:rsidRPr="005A54FC">
              <w:rPr>
                <w:rFonts w:eastAsia="Cambria"/>
                <w:b/>
                <w:bCs/>
                <w:szCs w:val="18"/>
                <w:lang w:val="ro-RO"/>
              </w:rPr>
              <w:t xml:space="preserve">Provocările și potențialul investițiilor în consolidarea capacității </w:t>
            </w:r>
          </w:p>
          <w:p w14:paraId="690C28C5" w14:textId="5C523303" w:rsidR="000831C9" w:rsidRPr="005A54FC" w:rsidRDefault="00834EFC" w:rsidP="0053750F">
            <w:pPr>
              <w:rPr>
                <w:rFonts w:eastAsia="Cambria"/>
                <w:b/>
                <w:bCs/>
                <w:i/>
                <w:iCs/>
                <w:szCs w:val="18"/>
                <w:lang w:val="ro-RO"/>
              </w:rPr>
            </w:pPr>
            <w:r w:rsidRPr="005A54FC">
              <w:rPr>
                <w:rFonts w:eastAsia="Cambria"/>
                <w:i/>
                <w:iCs/>
                <w:szCs w:val="18"/>
                <w:lang w:val="ro-RO"/>
              </w:rPr>
              <w:t>Cristian M</w:t>
            </w:r>
            <w:r w:rsidR="007F584E" w:rsidRPr="005A54FC">
              <w:rPr>
                <w:rFonts w:eastAsia="Cambria"/>
                <w:i/>
                <w:iCs/>
                <w:szCs w:val="18"/>
                <w:lang w:val="ro-RO"/>
              </w:rPr>
              <w:t>ă</w:t>
            </w:r>
            <w:r w:rsidRPr="005A54FC">
              <w:rPr>
                <w:rFonts w:eastAsia="Cambria"/>
                <w:i/>
                <w:iCs/>
                <w:szCs w:val="18"/>
                <w:lang w:val="ro-RO"/>
              </w:rPr>
              <w:t>d</w:t>
            </w:r>
            <w:r w:rsidR="007F584E" w:rsidRPr="005A54FC">
              <w:rPr>
                <w:rFonts w:eastAsia="Cambria"/>
                <w:i/>
                <w:iCs/>
                <w:szCs w:val="18"/>
                <w:lang w:val="ro-RO"/>
              </w:rPr>
              <w:t>ă</w:t>
            </w:r>
            <w:r w:rsidRPr="005A54FC">
              <w:rPr>
                <w:rFonts w:eastAsia="Cambria"/>
                <w:i/>
                <w:iCs/>
                <w:szCs w:val="18"/>
                <w:lang w:val="ro-RO"/>
              </w:rPr>
              <w:t>lin Vasilcoiu</w:t>
            </w:r>
            <w:r w:rsidR="002D0DA7" w:rsidRPr="005A54FC">
              <w:rPr>
                <w:rFonts w:eastAsia="Cambria"/>
                <w:i/>
                <w:iCs/>
                <w:szCs w:val="18"/>
                <w:lang w:val="ro-RO"/>
              </w:rPr>
              <w:t xml:space="preserve">, </w:t>
            </w:r>
            <w:r w:rsidR="00BE1192" w:rsidRPr="005A54FC">
              <w:rPr>
                <w:rFonts w:eastAsia="Cambria"/>
                <w:i/>
                <w:iCs/>
                <w:szCs w:val="22"/>
                <w:lang w:val="ro-RO"/>
              </w:rPr>
              <w:t>Secretar</w:t>
            </w:r>
            <w:r w:rsidR="007F584E" w:rsidRPr="005A54FC">
              <w:rPr>
                <w:rFonts w:eastAsia="Cambria"/>
                <w:i/>
                <w:iCs/>
                <w:szCs w:val="22"/>
                <w:lang w:val="ro-RO"/>
              </w:rPr>
              <w:t xml:space="preserve"> de s</w:t>
            </w:r>
            <w:r w:rsidR="00BE1192" w:rsidRPr="005A54FC">
              <w:rPr>
                <w:rFonts w:eastAsia="Cambria"/>
                <w:i/>
                <w:iCs/>
                <w:szCs w:val="22"/>
                <w:lang w:val="ro-RO"/>
              </w:rPr>
              <w:t>tat</w:t>
            </w:r>
            <w:r w:rsidR="002D62C1" w:rsidRPr="005A54FC">
              <w:rPr>
                <w:rFonts w:eastAsia="Cambria"/>
                <w:i/>
                <w:iCs/>
                <w:szCs w:val="22"/>
                <w:lang w:val="ro-RO"/>
              </w:rPr>
              <w:t xml:space="preserve">, </w:t>
            </w:r>
            <w:r w:rsidR="007F584E" w:rsidRPr="005A54FC">
              <w:rPr>
                <w:rFonts w:eastAsia="Cambria"/>
                <w:i/>
                <w:iCs/>
                <w:szCs w:val="22"/>
                <w:lang w:val="ro-RO"/>
              </w:rPr>
              <w:t>Ministerul muncii și protecției sociale</w:t>
            </w:r>
            <w:r w:rsidR="00DD7FEB" w:rsidRPr="005A54FC">
              <w:rPr>
                <w:rFonts w:eastAsia="Cambria"/>
                <w:i/>
                <w:iCs/>
                <w:szCs w:val="18"/>
                <w:lang w:val="ro-RO"/>
              </w:rPr>
              <w:t xml:space="preserve">, </w:t>
            </w:r>
            <w:r w:rsidR="00BA04BE" w:rsidRPr="005A54FC">
              <w:rPr>
                <w:rFonts w:eastAsia="Cambria"/>
                <w:i/>
                <w:iCs/>
                <w:szCs w:val="18"/>
                <w:lang w:val="ro-RO"/>
              </w:rPr>
              <w:t>Rom</w:t>
            </w:r>
            <w:r w:rsidR="007F584E" w:rsidRPr="005A54FC">
              <w:rPr>
                <w:rFonts w:eastAsia="Cambria"/>
                <w:i/>
                <w:iCs/>
                <w:szCs w:val="18"/>
                <w:lang w:val="ro-RO"/>
              </w:rPr>
              <w:t>â</w:t>
            </w:r>
            <w:r w:rsidR="00BA04BE" w:rsidRPr="005A54FC">
              <w:rPr>
                <w:rFonts w:eastAsia="Cambria"/>
                <w:i/>
                <w:iCs/>
                <w:szCs w:val="18"/>
                <w:lang w:val="ro-RO"/>
              </w:rPr>
              <w:t>nia</w:t>
            </w:r>
          </w:p>
          <w:p w14:paraId="46ACAB6E" w14:textId="31962B69" w:rsidR="0077394E" w:rsidRPr="005A54FC" w:rsidRDefault="0077394E" w:rsidP="0053750F">
            <w:pPr>
              <w:rPr>
                <w:rFonts w:eastAsia="MS Gothic"/>
                <w:b/>
                <w:bCs/>
                <w:color w:val="C4262E"/>
                <w:szCs w:val="22"/>
                <w:lang w:val="ro-RO"/>
              </w:rPr>
            </w:pPr>
          </w:p>
        </w:tc>
      </w:tr>
      <w:tr w:rsidR="000831C9" w:rsidRPr="005A54FC" w14:paraId="7D30DA44" w14:textId="77777777" w:rsidTr="0053750F">
        <w:tc>
          <w:tcPr>
            <w:tcW w:w="1271" w:type="dxa"/>
          </w:tcPr>
          <w:p w14:paraId="2B5C4C46" w14:textId="77777777" w:rsidR="000831C9" w:rsidRPr="005A54FC" w:rsidRDefault="000831C9" w:rsidP="0053750F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t>10h</w:t>
            </w:r>
            <w:r w:rsidR="007E3782" w:rsidRPr="005A54FC">
              <w:rPr>
                <w:b/>
                <w:bCs/>
                <w:lang w:val="ro-RO"/>
              </w:rPr>
              <w:t>0</w:t>
            </w:r>
            <w:r w:rsidRPr="005A54FC">
              <w:rPr>
                <w:b/>
                <w:bCs/>
                <w:lang w:val="ro-RO"/>
              </w:rPr>
              <w:t>0</w:t>
            </w:r>
          </w:p>
          <w:p w14:paraId="0EE6E1F7" w14:textId="47D6B18F" w:rsidR="00221250" w:rsidRPr="005A54FC" w:rsidRDefault="00221250" w:rsidP="00221250">
            <w:pPr>
              <w:pStyle w:val="textetabletableau"/>
              <w:rPr>
                <w:lang w:val="ro-RO"/>
              </w:rPr>
            </w:pPr>
            <w:r w:rsidRPr="005A54FC">
              <w:rPr>
                <w:lang w:val="ro-RO"/>
              </w:rPr>
              <w:t xml:space="preserve">(9h00 </w:t>
            </w:r>
            <w:r w:rsidR="003A675A" w:rsidRPr="005A54FC">
              <w:rPr>
                <w:lang w:val="ro-RO"/>
              </w:rPr>
              <w:t xml:space="preserve">ora </w:t>
            </w:r>
            <w:r w:rsidRPr="005A54FC">
              <w:rPr>
                <w:lang w:val="ro-RO"/>
              </w:rPr>
              <w:t>Bxl)</w:t>
            </w:r>
          </w:p>
          <w:p w14:paraId="5F1FAD2A" w14:textId="00648559" w:rsidR="00221250" w:rsidRPr="005A54FC" w:rsidRDefault="00221250" w:rsidP="0053750F">
            <w:pPr>
              <w:pStyle w:val="textetabletableau"/>
              <w:rPr>
                <w:b/>
                <w:bCs/>
                <w:lang w:val="ro-RO"/>
              </w:rPr>
            </w:pPr>
          </w:p>
        </w:tc>
        <w:tc>
          <w:tcPr>
            <w:tcW w:w="7223" w:type="dxa"/>
          </w:tcPr>
          <w:p w14:paraId="68E89491" w14:textId="2056F7BA" w:rsidR="007E3782" w:rsidRPr="005A54FC" w:rsidRDefault="007F584E" w:rsidP="007E3782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t xml:space="preserve">Prevederile UE privind consolidarea capacităților pentru fondurile de coeziune: situația actuală și verificarea realității </w:t>
            </w:r>
          </w:p>
          <w:p w14:paraId="209E0726" w14:textId="77777777" w:rsidR="007F6268" w:rsidRPr="005A54FC" w:rsidRDefault="007F6268" w:rsidP="007E3782">
            <w:pPr>
              <w:pStyle w:val="textetabletableau"/>
              <w:rPr>
                <w:b/>
                <w:bCs/>
                <w:lang w:val="ro-RO"/>
              </w:rPr>
            </w:pPr>
          </w:p>
          <w:p w14:paraId="7ACB449C" w14:textId="52B9173C" w:rsidR="00DA4768" w:rsidRPr="005A54FC" w:rsidRDefault="00A3693C" w:rsidP="00DA4768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lang w:val="ro-RO"/>
              </w:rPr>
              <w:t xml:space="preserve">Florian Marin, </w:t>
            </w:r>
            <w:r w:rsidR="007F584E" w:rsidRPr="005A54FC">
              <w:rPr>
                <w:i/>
                <w:iCs/>
                <w:lang w:val="ro-RO"/>
              </w:rPr>
              <w:t>CESE</w:t>
            </w:r>
          </w:p>
          <w:p w14:paraId="4AB0D6E5" w14:textId="53D3CAF6" w:rsidR="000831C9" w:rsidRPr="005A54FC" w:rsidRDefault="000831C9" w:rsidP="007E3782">
            <w:pPr>
              <w:pStyle w:val="textetabletableau"/>
              <w:rPr>
                <w:b/>
                <w:bCs/>
                <w:lang w:val="ro-RO"/>
              </w:rPr>
            </w:pPr>
          </w:p>
        </w:tc>
      </w:tr>
      <w:tr w:rsidR="000831C9" w:rsidRPr="005A54FC" w14:paraId="661130AE" w14:textId="77777777" w:rsidTr="0053750F">
        <w:tc>
          <w:tcPr>
            <w:tcW w:w="1271" w:type="dxa"/>
          </w:tcPr>
          <w:p w14:paraId="4612FF58" w14:textId="72E7A1E6" w:rsidR="000831C9" w:rsidRPr="005A54FC" w:rsidRDefault="000831C9" w:rsidP="0053750F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t>1</w:t>
            </w:r>
            <w:r w:rsidR="008C257A" w:rsidRPr="005A54FC">
              <w:rPr>
                <w:b/>
                <w:bCs/>
                <w:lang w:val="ro-RO"/>
              </w:rPr>
              <w:t>0</w:t>
            </w:r>
            <w:r w:rsidRPr="005A54FC">
              <w:rPr>
                <w:b/>
                <w:bCs/>
                <w:lang w:val="ro-RO"/>
              </w:rPr>
              <w:t>h</w:t>
            </w:r>
            <w:r w:rsidR="007F584E" w:rsidRPr="005A54FC">
              <w:rPr>
                <w:b/>
                <w:bCs/>
                <w:lang w:val="ro-RO"/>
              </w:rPr>
              <w:t>3</w:t>
            </w:r>
            <w:r w:rsidR="00FC53AB" w:rsidRPr="005A54FC">
              <w:rPr>
                <w:b/>
                <w:bCs/>
                <w:lang w:val="ro-RO"/>
              </w:rPr>
              <w:t>0</w:t>
            </w:r>
          </w:p>
          <w:p w14:paraId="61DAA457" w14:textId="4FBF5E6F" w:rsidR="00221250" w:rsidRPr="005A54FC" w:rsidRDefault="00221250" w:rsidP="00221250">
            <w:pPr>
              <w:pStyle w:val="textetabletableau"/>
              <w:rPr>
                <w:lang w:val="ro-RO"/>
              </w:rPr>
            </w:pPr>
            <w:r w:rsidRPr="005A54FC">
              <w:rPr>
                <w:lang w:val="ro-RO"/>
              </w:rPr>
              <w:t xml:space="preserve">(9h30 </w:t>
            </w:r>
            <w:r w:rsidR="003A675A" w:rsidRPr="005A54FC">
              <w:rPr>
                <w:lang w:val="ro-RO"/>
              </w:rPr>
              <w:t xml:space="preserve">ora </w:t>
            </w:r>
            <w:r w:rsidRPr="005A54FC">
              <w:rPr>
                <w:lang w:val="ro-RO"/>
              </w:rPr>
              <w:t>Bxl)</w:t>
            </w:r>
          </w:p>
          <w:p w14:paraId="5632630E" w14:textId="37FB7DB9" w:rsidR="00221250" w:rsidRPr="005A54FC" w:rsidRDefault="00221250" w:rsidP="0053750F">
            <w:pPr>
              <w:pStyle w:val="textetabletableau"/>
              <w:rPr>
                <w:b/>
                <w:bCs/>
                <w:lang w:val="ro-RO"/>
              </w:rPr>
            </w:pPr>
          </w:p>
        </w:tc>
        <w:tc>
          <w:tcPr>
            <w:tcW w:w="7223" w:type="dxa"/>
          </w:tcPr>
          <w:p w14:paraId="41220E85" w14:textId="4BF3858D" w:rsidR="002866E9" w:rsidRPr="005A54FC" w:rsidRDefault="007F584E" w:rsidP="002866E9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t xml:space="preserve">Provocările și prioritățile partenerilor sociali </w:t>
            </w:r>
            <w:r w:rsidR="00FA6D48" w:rsidRPr="005A54FC">
              <w:rPr>
                <w:b/>
                <w:bCs/>
                <w:lang w:val="ro-RO"/>
              </w:rPr>
              <w:t>în privința consolidării capacităților</w:t>
            </w:r>
          </w:p>
          <w:p w14:paraId="735DBF04" w14:textId="77777777" w:rsidR="00D20CA2" w:rsidRPr="005A54FC" w:rsidRDefault="00D20CA2" w:rsidP="002866E9">
            <w:pPr>
              <w:pStyle w:val="textetabletableau"/>
              <w:rPr>
                <w:b/>
                <w:bCs/>
                <w:lang w:val="ro-RO"/>
              </w:rPr>
            </w:pPr>
          </w:p>
          <w:p w14:paraId="54825059" w14:textId="32A679FF" w:rsidR="008C257A" w:rsidRPr="005A54FC" w:rsidRDefault="00072B7E" w:rsidP="008C257A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lang w:val="ro-RO"/>
              </w:rPr>
              <w:t>Ognyan Atanasov</w:t>
            </w:r>
            <w:r w:rsidR="00553146" w:rsidRPr="005A54FC">
              <w:rPr>
                <w:i/>
                <w:iCs/>
                <w:lang w:val="ro-RO"/>
              </w:rPr>
              <w:t xml:space="preserve">, </w:t>
            </w:r>
            <w:r w:rsidR="00FA6D48" w:rsidRPr="005A54FC">
              <w:rPr>
                <w:i/>
                <w:iCs/>
                <w:lang w:val="ro-RO"/>
              </w:rPr>
              <w:t>vicepreședinte</w:t>
            </w:r>
            <w:r w:rsidR="00553146" w:rsidRPr="005A54FC">
              <w:rPr>
                <w:i/>
                <w:iCs/>
                <w:lang w:val="ro-RO"/>
              </w:rPr>
              <w:t xml:space="preserve"> </w:t>
            </w:r>
            <w:r w:rsidR="00492619" w:rsidRPr="005A54FC">
              <w:rPr>
                <w:i/>
                <w:iCs/>
                <w:lang w:val="ro-RO"/>
              </w:rPr>
              <w:t>CITUB</w:t>
            </w:r>
            <w:r w:rsidR="00474947" w:rsidRPr="005A54FC">
              <w:rPr>
                <w:i/>
                <w:iCs/>
                <w:lang w:val="ro-RO"/>
              </w:rPr>
              <w:t xml:space="preserve">, Bulgaria </w:t>
            </w:r>
          </w:p>
          <w:p w14:paraId="64F8731D" w14:textId="3F0831D3" w:rsidR="00795FCB" w:rsidRPr="005A54FC" w:rsidRDefault="004F2733" w:rsidP="008C257A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lang w:val="ro-RO"/>
              </w:rPr>
              <w:t xml:space="preserve">Yuliya Simeonova, </w:t>
            </w:r>
            <w:r w:rsidR="00D15076" w:rsidRPr="005A54FC">
              <w:rPr>
                <w:i/>
                <w:iCs/>
                <w:lang w:val="ro-RO"/>
              </w:rPr>
              <w:t>Vice</w:t>
            </w:r>
            <w:r w:rsidR="00FA6D48" w:rsidRPr="005A54FC">
              <w:rPr>
                <w:i/>
                <w:iCs/>
                <w:lang w:val="ro-RO"/>
              </w:rPr>
              <w:t xml:space="preserve">președinte al Comitetului Director al </w:t>
            </w:r>
            <w:r w:rsidR="00D15076" w:rsidRPr="005A54FC">
              <w:rPr>
                <w:i/>
                <w:iCs/>
                <w:lang w:val="ro-RO"/>
              </w:rPr>
              <w:t>ISTURET</w:t>
            </w:r>
            <w:r w:rsidR="00FA6D48" w:rsidRPr="005A54FC">
              <w:rPr>
                <w:i/>
                <w:iCs/>
                <w:lang w:val="ro-RO"/>
              </w:rPr>
              <w:t>, Bulgaria</w:t>
            </w:r>
          </w:p>
          <w:p w14:paraId="37D61B0D" w14:textId="34A43484" w:rsidR="00E3720E" w:rsidRPr="005A54FC" w:rsidRDefault="00E3720E" w:rsidP="00E3720E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lang w:val="ro-RO"/>
              </w:rPr>
              <w:t xml:space="preserve">Karoly Gyorgy, MASZSZ, </w:t>
            </w:r>
            <w:r w:rsidR="00FA6D48" w:rsidRPr="005A54FC">
              <w:rPr>
                <w:i/>
                <w:iCs/>
                <w:lang w:val="ro-RO"/>
              </w:rPr>
              <w:t>Ungaria</w:t>
            </w:r>
          </w:p>
          <w:p w14:paraId="2BD8A1A2" w14:textId="0A4F8E6D" w:rsidR="00E3720E" w:rsidRPr="005A54FC" w:rsidRDefault="00E3720E" w:rsidP="00E3720E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lang w:val="ro-RO"/>
              </w:rPr>
              <w:t xml:space="preserve">Romain Lasserre, </w:t>
            </w:r>
            <w:r w:rsidR="00FA6D48" w:rsidRPr="005A54FC">
              <w:rPr>
                <w:i/>
                <w:iCs/>
                <w:lang w:val="ro-RO"/>
              </w:rPr>
              <w:t xml:space="preserve">departamentul </w:t>
            </w:r>
            <w:r w:rsidRPr="005A54FC">
              <w:rPr>
                <w:i/>
                <w:iCs/>
                <w:lang w:val="ro-RO"/>
              </w:rPr>
              <w:t>Interna</w:t>
            </w:r>
            <w:r w:rsidR="00FA6D48" w:rsidRPr="005A54FC">
              <w:rPr>
                <w:i/>
                <w:iCs/>
                <w:lang w:val="ro-RO"/>
              </w:rPr>
              <w:t>ț</w:t>
            </w:r>
            <w:r w:rsidRPr="005A54FC">
              <w:rPr>
                <w:i/>
                <w:iCs/>
                <w:lang w:val="ro-RO"/>
              </w:rPr>
              <w:t>ional, FO, Fran</w:t>
            </w:r>
            <w:r w:rsidR="00FA6D48" w:rsidRPr="005A54FC">
              <w:rPr>
                <w:i/>
                <w:iCs/>
                <w:lang w:val="ro-RO"/>
              </w:rPr>
              <w:t>ța</w:t>
            </w:r>
          </w:p>
          <w:p w14:paraId="0F874619" w14:textId="77777777" w:rsidR="00FA6D48" w:rsidRPr="005A54FC" w:rsidRDefault="00FA6D48" w:rsidP="00C00D22">
            <w:pPr>
              <w:pStyle w:val="textetabletableau"/>
              <w:rPr>
                <w:i/>
                <w:iCs/>
                <w:lang w:val="ro-RO"/>
              </w:rPr>
            </w:pPr>
          </w:p>
          <w:p w14:paraId="1DA4449C" w14:textId="56B597A4" w:rsidR="00C00D22" w:rsidRPr="005A54FC" w:rsidRDefault="00FA6D48" w:rsidP="00C00D22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lang w:val="ro-RO"/>
              </w:rPr>
              <w:t>Președinte</w:t>
            </w:r>
            <w:r w:rsidR="00C00D22" w:rsidRPr="005A54FC">
              <w:rPr>
                <w:i/>
                <w:iCs/>
                <w:lang w:val="ro-RO"/>
              </w:rPr>
              <w:t xml:space="preserve">: Marina Monaco, </w:t>
            </w:r>
            <w:r w:rsidRPr="005A54FC">
              <w:rPr>
                <w:i/>
                <w:iCs/>
                <w:lang w:val="ro-RO"/>
              </w:rPr>
              <w:t>CES</w:t>
            </w:r>
          </w:p>
          <w:p w14:paraId="434C0701" w14:textId="77777777" w:rsidR="00FA6D48" w:rsidRPr="005A54FC" w:rsidRDefault="00FA6D48" w:rsidP="00C00D22">
            <w:pPr>
              <w:pStyle w:val="textetabletableau"/>
              <w:rPr>
                <w:i/>
                <w:iCs/>
                <w:lang w:val="ro-RO"/>
              </w:rPr>
            </w:pPr>
          </w:p>
          <w:p w14:paraId="2C40E3D4" w14:textId="77777777" w:rsidR="008C257A" w:rsidRPr="005A54FC" w:rsidRDefault="008C257A" w:rsidP="008C257A">
            <w:pPr>
              <w:pStyle w:val="textetabletableau"/>
              <w:rPr>
                <w:b/>
                <w:bCs/>
                <w:lang w:val="ro-RO"/>
              </w:rPr>
            </w:pPr>
          </w:p>
          <w:p w14:paraId="660EEFC4" w14:textId="1172F322" w:rsidR="000831C9" w:rsidRPr="005A54FC" w:rsidRDefault="008C257A" w:rsidP="008C257A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t>De</w:t>
            </w:r>
            <w:r w:rsidR="00FA6D48" w:rsidRPr="005A54FC">
              <w:rPr>
                <w:b/>
                <w:bCs/>
                <w:lang w:val="ro-RO"/>
              </w:rPr>
              <w:t>zbatere</w:t>
            </w:r>
          </w:p>
        </w:tc>
      </w:tr>
      <w:tr w:rsidR="000831C9" w:rsidRPr="005A54FC" w14:paraId="257EDEB5" w14:textId="77777777" w:rsidTr="0053750F">
        <w:tc>
          <w:tcPr>
            <w:tcW w:w="1271" w:type="dxa"/>
          </w:tcPr>
          <w:p w14:paraId="3C85746E" w14:textId="126E0742" w:rsidR="000831C9" w:rsidRPr="005A54FC" w:rsidRDefault="000831C9" w:rsidP="0053750F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t>1</w:t>
            </w:r>
            <w:r w:rsidR="007F6585" w:rsidRPr="005A54FC">
              <w:rPr>
                <w:b/>
                <w:bCs/>
                <w:lang w:val="ro-RO"/>
              </w:rPr>
              <w:t>2</w:t>
            </w:r>
            <w:r w:rsidRPr="005A54FC">
              <w:rPr>
                <w:b/>
                <w:bCs/>
                <w:lang w:val="ro-RO"/>
              </w:rPr>
              <w:t>h</w:t>
            </w:r>
            <w:r w:rsidR="007F6585" w:rsidRPr="005A54FC">
              <w:rPr>
                <w:b/>
                <w:bCs/>
                <w:lang w:val="ro-RO"/>
              </w:rPr>
              <w:t>0</w:t>
            </w:r>
            <w:r w:rsidRPr="005A54FC">
              <w:rPr>
                <w:b/>
                <w:bCs/>
                <w:lang w:val="ro-RO"/>
              </w:rPr>
              <w:t>0</w:t>
            </w:r>
          </w:p>
        </w:tc>
        <w:tc>
          <w:tcPr>
            <w:tcW w:w="7223" w:type="dxa"/>
          </w:tcPr>
          <w:p w14:paraId="1DA030DA" w14:textId="2B4C8C68" w:rsidR="000831C9" w:rsidRPr="005A54FC" w:rsidRDefault="00FA6D48" w:rsidP="0053750F">
            <w:pPr>
              <w:pStyle w:val="textetabletableau"/>
              <w:rPr>
                <w:lang w:val="ro-RO"/>
              </w:rPr>
            </w:pPr>
            <w:r w:rsidRPr="005A54FC">
              <w:rPr>
                <w:lang w:val="ro-RO"/>
              </w:rPr>
              <w:t>Pauză de prânz</w:t>
            </w:r>
          </w:p>
        </w:tc>
      </w:tr>
      <w:tr w:rsidR="000831C9" w:rsidRPr="005A54FC" w14:paraId="4CACB05A" w14:textId="77777777" w:rsidTr="0053750F">
        <w:tc>
          <w:tcPr>
            <w:tcW w:w="1271" w:type="dxa"/>
          </w:tcPr>
          <w:p w14:paraId="4461ECBB" w14:textId="77777777" w:rsidR="000831C9" w:rsidRPr="005A54FC" w:rsidRDefault="000831C9" w:rsidP="0053750F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t>1</w:t>
            </w:r>
            <w:r w:rsidR="00E1419B" w:rsidRPr="005A54FC">
              <w:rPr>
                <w:b/>
                <w:bCs/>
                <w:lang w:val="ro-RO"/>
              </w:rPr>
              <w:t>3</w:t>
            </w:r>
            <w:r w:rsidRPr="005A54FC">
              <w:rPr>
                <w:b/>
                <w:bCs/>
                <w:lang w:val="ro-RO"/>
              </w:rPr>
              <w:t>h</w:t>
            </w:r>
            <w:r w:rsidR="00E1419B" w:rsidRPr="005A54FC">
              <w:rPr>
                <w:b/>
                <w:bCs/>
                <w:lang w:val="ro-RO"/>
              </w:rPr>
              <w:t>3</w:t>
            </w:r>
            <w:r w:rsidRPr="005A54FC">
              <w:rPr>
                <w:b/>
                <w:bCs/>
                <w:lang w:val="ro-RO"/>
              </w:rPr>
              <w:t>0</w:t>
            </w:r>
          </w:p>
          <w:p w14:paraId="7BC39BFE" w14:textId="6FFA3BF2" w:rsidR="00221250" w:rsidRPr="005A54FC" w:rsidRDefault="00221250" w:rsidP="00221250">
            <w:pPr>
              <w:pStyle w:val="textetabletableau"/>
              <w:rPr>
                <w:lang w:val="ro-RO"/>
              </w:rPr>
            </w:pPr>
            <w:r w:rsidRPr="005A54FC">
              <w:rPr>
                <w:lang w:val="ro-RO"/>
              </w:rPr>
              <w:t xml:space="preserve">(12h30 </w:t>
            </w:r>
            <w:r w:rsidR="007F584E" w:rsidRPr="005A54FC">
              <w:rPr>
                <w:lang w:val="ro-RO"/>
              </w:rPr>
              <w:t xml:space="preserve">ora </w:t>
            </w:r>
            <w:r w:rsidRPr="005A54FC">
              <w:rPr>
                <w:lang w:val="ro-RO"/>
              </w:rPr>
              <w:t>Bxl)</w:t>
            </w:r>
          </w:p>
          <w:p w14:paraId="0F32927C" w14:textId="144C092B" w:rsidR="00221250" w:rsidRPr="005A54FC" w:rsidRDefault="00F32985" w:rsidP="00F32985">
            <w:pPr>
              <w:pStyle w:val="textetabletableau"/>
              <w:tabs>
                <w:tab w:val="left" w:pos="864"/>
              </w:tabs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lastRenderedPageBreak/>
              <w:tab/>
            </w:r>
          </w:p>
        </w:tc>
        <w:tc>
          <w:tcPr>
            <w:tcW w:w="7223" w:type="dxa"/>
          </w:tcPr>
          <w:p w14:paraId="6205C854" w14:textId="68307F63" w:rsidR="00613521" w:rsidRPr="005A54FC" w:rsidRDefault="00FA6D48" w:rsidP="00A669ED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b/>
                <w:bCs/>
                <w:lang w:val="ro-RO"/>
              </w:rPr>
              <w:lastRenderedPageBreak/>
              <w:t>Mai multe practici de consolidare a capacităților: aspecte și potențialul unui rol sporit al partenerilor sociali</w:t>
            </w:r>
          </w:p>
          <w:p w14:paraId="60DD24D6" w14:textId="77777777" w:rsidR="00F67D6C" w:rsidRPr="005A54FC" w:rsidRDefault="00F67D6C" w:rsidP="00F67D6C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lang w:val="ro-RO"/>
              </w:rPr>
              <w:t>Grzegorz Trefon, FZZ, Polonia</w:t>
            </w:r>
          </w:p>
          <w:p w14:paraId="1EDB21E7" w14:textId="77777777" w:rsidR="00F67D6C" w:rsidRPr="005A54FC" w:rsidRDefault="00F67D6C" w:rsidP="00F67D6C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lang w:val="ro-RO"/>
              </w:rPr>
              <w:lastRenderedPageBreak/>
              <w:t>Dumitru Vieru, consilier juridic, Consiliul Național pentru IMM-uri CNIPMMR, România</w:t>
            </w:r>
          </w:p>
          <w:p w14:paraId="57B04D92" w14:textId="77777777" w:rsidR="00F67D6C" w:rsidRPr="005A54FC" w:rsidRDefault="00F67D6C" w:rsidP="00F67D6C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lang w:val="ro-RO"/>
              </w:rPr>
              <w:t>Adelina Dabu, șef al departamentului de afaceri publice, Concordia, România</w:t>
            </w:r>
          </w:p>
          <w:p w14:paraId="219CABCA" w14:textId="77777777" w:rsidR="00F67D6C" w:rsidRPr="005A54FC" w:rsidRDefault="00F67D6C" w:rsidP="00F67D6C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lang w:val="ro-RO"/>
              </w:rPr>
              <w:t>Petru Sorin Dandea, secretar general al CNS Cartel ALFA -România</w:t>
            </w:r>
          </w:p>
          <w:p w14:paraId="12771E61" w14:textId="77777777" w:rsidR="00F67D6C" w:rsidRPr="005A54FC" w:rsidRDefault="00F67D6C" w:rsidP="00F67D6C">
            <w:pPr>
              <w:pStyle w:val="textetabletableau"/>
              <w:rPr>
                <w:i/>
                <w:iCs/>
                <w:lang w:val="ro-RO"/>
              </w:rPr>
            </w:pPr>
          </w:p>
          <w:p w14:paraId="65A49DE6" w14:textId="7ED53957" w:rsidR="007775CC" w:rsidRPr="005A54FC" w:rsidRDefault="00F67D6C" w:rsidP="00F67D6C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lang w:val="ro-RO"/>
              </w:rPr>
              <w:t>Președinte: Florian Marin</w:t>
            </w:r>
            <w:r w:rsidR="007775CC" w:rsidRPr="005A54FC">
              <w:rPr>
                <w:i/>
                <w:iCs/>
                <w:lang w:val="ro-RO"/>
              </w:rPr>
              <w:t>, BNS</w:t>
            </w:r>
          </w:p>
          <w:p w14:paraId="513E8261" w14:textId="77777777" w:rsidR="000D71A0" w:rsidRPr="005A54FC" w:rsidRDefault="000D71A0" w:rsidP="00926510">
            <w:pPr>
              <w:pStyle w:val="textetabletableau"/>
              <w:rPr>
                <w:i/>
                <w:iCs/>
                <w:lang w:val="ro-RO"/>
              </w:rPr>
            </w:pPr>
          </w:p>
          <w:p w14:paraId="222A5286" w14:textId="2CC02698" w:rsidR="005A750E" w:rsidRPr="005A54FC" w:rsidRDefault="00613521" w:rsidP="00E1419B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b/>
                <w:bCs/>
                <w:lang w:val="ro-RO"/>
              </w:rPr>
              <w:t>Debate</w:t>
            </w:r>
          </w:p>
        </w:tc>
      </w:tr>
      <w:tr w:rsidR="000831C9" w:rsidRPr="005A54FC" w14:paraId="0ADFBAB4" w14:textId="77777777" w:rsidTr="0053750F">
        <w:tc>
          <w:tcPr>
            <w:tcW w:w="1271" w:type="dxa"/>
          </w:tcPr>
          <w:p w14:paraId="17F64616" w14:textId="136584DC" w:rsidR="000831C9" w:rsidRPr="005A54FC" w:rsidRDefault="000831C9" w:rsidP="0053750F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lastRenderedPageBreak/>
              <w:t>15h</w:t>
            </w:r>
            <w:r w:rsidR="003E44C7" w:rsidRPr="005A54FC">
              <w:rPr>
                <w:b/>
                <w:bCs/>
                <w:lang w:val="ro-RO"/>
              </w:rPr>
              <w:t>0</w:t>
            </w:r>
            <w:r w:rsidRPr="005A54FC">
              <w:rPr>
                <w:b/>
                <w:bCs/>
                <w:lang w:val="ro-RO"/>
              </w:rPr>
              <w:t>0</w:t>
            </w:r>
          </w:p>
        </w:tc>
        <w:tc>
          <w:tcPr>
            <w:tcW w:w="7223" w:type="dxa"/>
          </w:tcPr>
          <w:p w14:paraId="6FE04C65" w14:textId="09C16013" w:rsidR="000831C9" w:rsidRPr="005A54FC" w:rsidRDefault="00F67D6C" w:rsidP="0053750F">
            <w:pPr>
              <w:pStyle w:val="textetabletableau"/>
              <w:rPr>
                <w:lang w:val="ro-RO"/>
              </w:rPr>
            </w:pPr>
            <w:r w:rsidRPr="005A54FC">
              <w:rPr>
                <w:lang w:val="ro-RO"/>
              </w:rPr>
              <w:t>Pauză de cafea</w:t>
            </w:r>
          </w:p>
        </w:tc>
      </w:tr>
      <w:tr w:rsidR="000831C9" w:rsidRPr="005A54FC" w14:paraId="7395ADAA" w14:textId="77777777" w:rsidTr="0053750F">
        <w:tc>
          <w:tcPr>
            <w:tcW w:w="1271" w:type="dxa"/>
          </w:tcPr>
          <w:p w14:paraId="5E3B366A" w14:textId="77777777" w:rsidR="000831C9" w:rsidRPr="005A54FC" w:rsidRDefault="000831C9" w:rsidP="0053750F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t>1</w:t>
            </w:r>
            <w:r w:rsidR="003F4110" w:rsidRPr="005A54FC">
              <w:rPr>
                <w:b/>
                <w:bCs/>
                <w:lang w:val="ro-RO"/>
              </w:rPr>
              <w:t>5</w:t>
            </w:r>
            <w:r w:rsidRPr="005A54FC">
              <w:rPr>
                <w:b/>
                <w:bCs/>
                <w:lang w:val="ro-RO"/>
              </w:rPr>
              <w:t>h</w:t>
            </w:r>
            <w:r w:rsidR="003F4110" w:rsidRPr="005A54FC">
              <w:rPr>
                <w:b/>
                <w:bCs/>
                <w:lang w:val="ro-RO"/>
              </w:rPr>
              <w:t>3</w:t>
            </w:r>
            <w:r w:rsidRPr="005A54FC">
              <w:rPr>
                <w:b/>
                <w:bCs/>
                <w:lang w:val="ro-RO"/>
              </w:rPr>
              <w:t>0</w:t>
            </w:r>
          </w:p>
          <w:p w14:paraId="20A35853" w14:textId="65A53D2B" w:rsidR="00221250" w:rsidRPr="005A54FC" w:rsidRDefault="00221250" w:rsidP="00221250">
            <w:pPr>
              <w:pStyle w:val="textetabletableau"/>
              <w:rPr>
                <w:lang w:val="ro-RO"/>
              </w:rPr>
            </w:pPr>
            <w:r w:rsidRPr="005A54FC">
              <w:rPr>
                <w:lang w:val="ro-RO"/>
              </w:rPr>
              <w:t>(14h30</w:t>
            </w:r>
            <w:r w:rsidR="00F67D6C" w:rsidRPr="005A54FC">
              <w:rPr>
                <w:lang w:val="ro-RO"/>
              </w:rPr>
              <w:t xml:space="preserve"> ora</w:t>
            </w:r>
            <w:r w:rsidRPr="005A54FC">
              <w:rPr>
                <w:lang w:val="ro-RO"/>
              </w:rPr>
              <w:t xml:space="preserve"> Bxl)</w:t>
            </w:r>
          </w:p>
          <w:p w14:paraId="440A302E" w14:textId="1AEBAC3C" w:rsidR="00221250" w:rsidRPr="005A54FC" w:rsidRDefault="00221250" w:rsidP="0053750F">
            <w:pPr>
              <w:pStyle w:val="textetabletableau"/>
              <w:rPr>
                <w:b/>
                <w:bCs/>
                <w:lang w:val="ro-RO"/>
              </w:rPr>
            </w:pPr>
          </w:p>
        </w:tc>
        <w:tc>
          <w:tcPr>
            <w:tcW w:w="7223" w:type="dxa"/>
          </w:tcPr>
          <w:p w14:paraId="34654746" w14:textId="1F24E230" w:rsidR="003F4110" w:rsidRPr="005A54FC" w:rsidRDefault="00F67D6C" w:rsidP="003F4110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t>Recomandări pentru o mai bună consolidare a capacității sindicatelor în cadrul fondurilor de coeziune</w:t>
            </w:r>
          </w:p>
          <w:p w14:paraId="47498A20" w14:textId="0EF283E3" w:rsidR="003F4110" w:rsidRPr="005A54FC" w:rsidRDefault="003F4110" w:rsidP="003F4110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lang w:val="ro-RO"/>
              </w:rPr>
              <w:t>Claes</w:t>
            </w:r>
            <w:r w:rsidR="00A669ED" w:rsidRPr="005A54FC">
              <w:rPr>
                <w:i/>
                <w:iCs/>
                <w:lang w:val="ro-RO"/>
              </w:rPr>
              <w:t>-</w:t>
            </w:r>
            <w:r w:rsidRPr="005A54FC">
              <w:rPr>
                <w:i/>
                <w:iCs/>
                <w:lang w:val="ro-RO"/>
              </w:rPr>
              <w:t>Mi</w:t>
            </w:r>
            <w:r w:rsidR="008C6AAD" w:rsidRPr="005A54FC">
              <w:rPr>
                <w:i/>
                <w:iCs/>
                <w:lang w:val="ro-RO"/>
              </w:rPr>
              <w:t>k</w:t>
            </w:r>
            <w:r w:rsidRPr="005A54FC">
              <w:rPr>
                <w:i/>
                <w:iCs/>
                <w:lang w:val="ro-RO"/>
              </w:rPr>
              <w:t xml:space="preserve">ael </w:t>
            </w:r>
            <w:r w:rsidR="00684B81" w:rsidRPr="005A54FC">
              <w:rPr>
                <w:i/>
                <w:iCs/>
                <w:lang w:val="ro-RO"/>
              </w:rPr>
              <w:t>Ståhl</w:t>
            </w:r>
            <w:r w:rsidR="000E60CB" w:rsidRPr="005A54FC">
              <w:rPr>
                <w:i/>
                <w:iCs/>
                <w:lang w:val="ro-RO"/>
              </w:rPr>
              <w:t xml:space="preserve">, </w:t>
            </w:r>
            <w:r w:rsidR="00F67D6C" w:rsidRPr="005A54FC">
              <w:rPr>
                <w:i/>
                <w:iCs/>
                <w:lang w:val="ro-RO"/>
              </w:rPr>
              <w:t>Secretar general adjunct, CES</w:t>
            </w:r>
          </w:p>
          <w:p w14:paraId="122645E0" w14:textId="31F9699D" w:rsidR="000831C9" w:rsidRPr="005A54FC" w:rsidRDefault="00E020B5" w:rsidP="003F4110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lang w:val="ro-RO"/>
              </w:rPr>
              <w:t xml:space="preserve">Robert Plummer, </w:t>
            </w:r>
            <w:r w:rsidR="00F67D6C" w:rsidRPr="005A54FC">
              <w:rPr>
                <w:i/>
                <w:iCs/>
                <w:lang w:val="ro-RO"/>
              </w:rPr>
              <w:t>Consilier principal, Afaceri sociale, BusinessEurope</w:t>
            </w:r>
          </w:p>
          <w:p w14:paraId="1D2D72B1" w14:textId="068BFDD8" w:rsidR="00C76527" w:rsidRPr="005A54FC" w:rsidRDefault="00F67D6C" w:rsidP="007F6268">
            <w:pPr>
              <w:pStyle w:val="textetabletableau"/>
              <w:rPr>
                <w:i/>
                <w:iCs/>
                <w:lang w:val="ro-RO"/>
              </w:rPr>
            </w:pPr>
            <w:r w:rsidRPr="005A54FC">
              <w:rPr>
                <w:i/>
                <w:iCs/>
                <w:lang w:val="ro-RO"/>
              </w:rPr>
              <w:t xml:space="preserve">Autoritatea de </w:t>
            </w:r>
            <w:r w:rsidR="00E03C54" w:rsidRPr="005A54FC">
              <w:rPr>
                <w:i/>
                <w:iCs/>
                <w:lang w:val="ro-RO"/>
              </w:rPr>
              <w:t>Manag</w:t>
            </w:r>
            <w:r w:rsidRPr="005A54FC">
              <w:rPr>
                <w:i/>
                <w:iCs/>
                <w:lang w:val="ro-RO"/>
              </w:rPr>
              <w:t>ement</w:t>
            </w:r>
            <w:r w:rsidR="00E03C54" w:rsidRPr="005A54FC">
              <w:rPr>
                <w:i/>
                <w:iCs/>
                <w:lang w:val="ro-RO"/>
              </w:rPr>
              <w:t xml:space="preserve">y </w:t>
            </w:r>
            <w:r w:rsidRPr="005A54FC">
              <w:rPr>
                <w:i/>
                <w:iCs/>
                <w:lang w:val="ro-RO"/>
              </w:rPr>
              <w:t>(reprezentant)</w:t>
            </w:r>
          </w:p>
        </w:tc>
      </w:tr>
      <w:tr w:rsidR="00DC5728" w:rsidRPr="005A54FC" w14:paraId="76287113" w14:textId="77777777" w:rsidTr="0053750F">
        <w:tc>
          <w:tcPr>
            <w:tcW w:w="1271" w:type="dxa"/>
          </w:tcPr>
          <w:p w14:paraId="7B6AD877" w14:textId="1705248E" w:rsidR="00DC5728" w:rsidRPr="005A54FC" w:rsidRDefault="003F2B9F" w:rsidP="0053750F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t>16h</w:t>
            </w:r>
            <w:r w:rsidR="00613521" w:rsidRPr="005A54FC">
              <w:rPr>
                <w:b/>
                <w:bCs/>
                <w:lang w:val="ro-RO"/>
              </w:rPr>
              <w:t>15</w:t>
            </w:r>
          </w:p>
        </w:tc>
        <w:tc>
          <w:tcPr>
            <w:tcW w:w="7223" w:type="dxa"/>
          </w:tcPr>
          <w:p w14:paraId="4CFF3887" w14:textId="0DCD4463" w:rsidR="00CF0210" w:rsidRPr="005A54FC" w:rsidRDefault="00F67D6C" w:rsidP="003F4110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t>Încheiere și rămas bun din partea sindicatelor românești</w:t>
            </w:r>
          </w:p>
        </w:tc>
      </w:tr>
      <w:tr w:rsidR="003F2B9F" w:rsidRPr="005A54FC" w14:paraId="7DF17CBD" w14:textId="77777777" w:rsidTr="0053750F">
        <w:tc>
          <w:tcPr>
            <w:tcW w:w="1271" w:type="dxa"/>
          </w:tcPr>
          <w:p w14:paraId="2FA13762" w14:textId="015C8DE9" w:rsidR="003F2B9F" w:rsidRPr="005A54FC" w:rsidRDefault="003F2B9F" w:rsidP="0053750F">
            <w:pPr>
              <w:pStyle w:val="textetabletableau"/>
              <w:rPr>
                <w:b/>
                <w:bCs/>
                <w:lang w:val="ro-RO"/>
              </w:rPr>
            </w:pPr>
            <w:r w:rsidRPr="005A54FC">
              <w:rPr>
                <w:b/>
                <w:bCs/>
                <w:lang w:val="ro-RO"/>
              </w:rPr>
              <w:t>16h30</w:t>
            </w:r>
          </w:p>
        </w:tc>
        <w:tc>
          <w:tcPr>
            <w:tcW w:w="7223" w:type="dxa"/>
          </w:tcPr>
          <w:p w14:paraId="56D67FCB" w14:textId="125D48A8" w:rsidR="003F2B9F" w:rsidRPr="005A54FC" w:rsidRDefault="00F67D6C" w:rsidP="003F4110">
            <w:pPr>
              <w:pStyle w:val="textetabletableau"/>
              <w:rPr>
                <w:lang w:val="ro-RO"/>
              </w:rPr>
            </w:pPr>
            <w:r w:rsidRPr="005A54FC">
              <w:rPr>
                <w:lang w:val="ro-RO"/>
              </w:rPr>
              <w:t>Încheierea lucrărilor</w:t>
            </w:r>
          </w:p>
        </w:tc>
      </w:tr>
    </w:tbl>
    <w:p w14:paraId="3E761B03" w14:textId="77777777" w:rsidR="000831C9" w:rsidRPr="005A54FC" w:rsidRDefault="000831C9" w:rsidP="0000510B">
      <w:pPr>
        <w:spacing w:line="240" w:lineRule="auto"/>
        <w:jc w:val="left"/>
        <w:rPr>
          <w:lang w:val="ro-RO"/>
        </w:rPr>
      </w:pPr>
    </w:p>
    <w:sectPr w:rsidR="000831C9" w:rsidRPr="005A54FC" w:rsidSect="008141D9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88" w:right="1134" w:bottom="1134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D2BF4" w14:textId="77777777" w:rsidR="005274EB" w:rsidRDefault="005274EB">
      <w:r>
        <w:separator/>
      </w:r>
    </w:p>
  </w:endnote>
  <w:endnote w:type="continuationSeparator" w:id="0">
    <w:p w14:paraId="71DDFE84" w14:textId="77777777" w:rsidR="005274EB" w:rsidRDefault="0052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AD1F" w14:textId="30CAD4BA" w:rsidR="00F706B2" w:rsidRPr="00371AF9" w:rsidRDefault="00D204A4" w:rsidP="00371AF9">
    <w:pPr>
      <w:pStyle w:val="Footer"/>
    </w:pPr>
    <w:r w:rsidRPr="00371AF9">
      <w:fldChar w:fldCharType="begin"/>
    </w:r>
    <w:r w:rsidR="00F706B2" w:rsidRPr="00371AF9">
      <w:instrText xml:space="preserve">PAGE  </w:instrText>
    </w:r>
    <w:r w:rsidRPr="00371AF9">
      <w:fldChar w:fldCharType="separate"/>
    </w:r>
    <w:r w:rsidR="006461BF">
      <w:rPr>
        <w:noProof/>
      </w:rPr>
      <w:t>2</w:t>
    </w:r>
    <w:r w:rsidRPr="00371AF9">
      <w:fldChar w:fldCharType="end"/>
    </w:r>
  </w:p>
  <w:p w14:paraId="479F6EE1" w14:textId="77777777" w:rsidR="00F706B2" w:rsidRDefault="00F706B2" w:rsidP="00371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AA0C" w14:textId="77777777" w:rsidR="00F706B2" w:rsidRPr="00371AF9" w:rsidRDefault="004E7C08" w:rsidP="00371AF9">
    <w:r w:rsidRPr="00371AF9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57D7145" wp14:editId="386F1046">
              <wp:simplePos x="0" y="0"/>
              <wp:positionH relativeFrom="column">
                <wp:posOffset>-478155</wp:posOffset>
              </wp:positionH>
              <wp:positionV relativeFrom="page">
                <wp:posOffset>10015220</wp:posOffset>
              </wp:positionV>
              <wp:extent cx="6224270" cy="495300"/>
              <wp:effectExtent l="0" t="0" r="508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427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775D6" w14:textId="77777777" w:rsidR="004E7C08" w:rsidRPr="00371AF9" w:rsidRDefault="004E7C08" w:rsidP="004E7C08">
                          <w:pPr>
                            <w:pStyle w:val="Footer"/>
                          </w:pPr>
                        </w:p>
                        <w:p w14:paraId="5AE07B44" w14:textId="77777777" w:rsidR="009E27DF" w:rsidRPr="00371AF9" w:rsidRDefault="009E27DF" w:rsidP="009E27DF">
                          <w:pPr>
                            <w:pStyle w:val="footerEU"/>
                          </w:pPr>
                          <w:r w:rsidRPr="00997E02">
                            <w:t xml:space="preserve">With financial support of the European Commission </w:t>
                          </w:r>
                          <w:r w:rsidRPr="009E27DF">
                            <w:rPr>
                              <w:noProof/>
                            </w:rPr>
                            <w:drawing>
                              <wp:inline distT="0" distB="0" distL="0" distR="0" wp14:anchorId="2B1FF96A" wp14:editId="04B01EC5">
                                <wp:extent cx="392400" cy="266400"/>
                                <wp:effectExtent l="0" t="0" r="8255" b="63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jaun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2400" cy="266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0E5C873" w14:textId="77777777" w:rsidR="004E7C08" w:rsidRPr="00371AF9" w:rsidRDefault="004E7C08" w:rsidP="004E7C08">
                          <w:pPr>
                            <w:pStyle w:val="footerEU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D714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37.65pt;margin-top:788.6pt;width:490.1pt;height:3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" filled="f" stroked="f">
              <v:textbox inset="0,0,0,0">
                <w:txbxContent>
                  <w:p w14:paraId="4E2775D6" w14:textId="77777777" w:rsidR="004E7C08" w:rsidRPr="00371AF9" w:rsidRDefault="004E7C08" w:rsidP="004E7C08">
                    <w:pPr>
                      <w:pStyle w:val="Footer"/>
                    </w:pPr>
                  </w:p>
                  <w:p w14:paraId="5AE07B44" w14:textId="77777777" w:rsidR="009E27DF" w:rsidRPr="00371AF9" w:rsidRDefault="009E27DF" w:rsidP="009E27DF">
                    <w:pPr>
                      <w:pStyle w:val="footerEU"/>
                    </w:pPr>
                    <w:r w:rsidRPr="00997E02">
                      <w:t xml:space="preserve">With financial support of the European Commission </w:t>
                    </w:r>
                    <w:r w:rsidRPr="009E27DF">
                      <w:rPr>
                        <w:noProof/>
                      </w:rPr>
                      <w:drawing>
                        <wp:inline distT="0" distB="0" distL="0" distR="0" wp14:anchorId="2B1FF96A" wp14:editId="04B01EC5">
                          <wp:extent cx="392400" cy="266400"/>
                          <wp:effectExtent l="0" t="0" r="8255" b="63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jaun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2400" cy="266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0E5C873" w14:textId="77777777" w:rsidR="004E7C08" w:rsidRPr="00371AF9" w:rsidRDefault="004E7C08" w:rsidP="004E7C08">
                    <w:pPr>
                      <w:pStyle w:val="footerEU"/>
                    </w:pP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D19C" w14:textId="77777777" w:rsidR="00F706B2" w:rsidRPr="00371AF9" w:rsidRDefault="00371AF9" w:rsidP="00371AF9">
    <w:r w:rsidRPr="00371AF9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63E5A5" wp14:editId="216DD963">
              <wp:simplePos x="0" y="0"/>
              <wp:positionH relativeFrom="column">
                <wp:posOffset>-630555</wp:posOffset>
              </wp:positionH>
              <wp:positionV relativeFrom="page">
                <wp:posOffset>10067925</wp:posOffset>
              </wp:positionV>
              <wp:extent cx="6224270" cy="495300"/>
              <wp:effectExtent l="0" t="0" r="5080" b="0"/>
              <wp:wrapSquare wrapText="bothSides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427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02A53" w14:textId="7F44FC47" w:rsidR="00371AF9" w:rsidRPr="00371AF9" w:rsidRDefault="00F871A1" w:rsidP="00371AF9">
                          <w:pPr>
                            <w:pStyle w:val="Footer"/>
                          </w:pPr>
                          <w:r>
                            <w:t xml:space="preserve">                        </w:t>
                          </w:r>
                        </w:p>
                        <w:p w14:paraId="0584AB8A" w14:textId="77777777" w:rsidR="00371AF9" w:rsidRPr="00371AF9" w:rsidRDefault="00371AF9" w:rsidP="00371AF9">
                          <w:pPr>
                            <w:pStyle w:val="Footer"/>
                          </w:pPr>
                        </w:p>
                        <w:p w14:paraId="4DB58A80" w14:textId="2CF5E82D" w:rsidR="00371AF9" w:rsidRPr="00371AF9" w:rsidRDefault="00997E02" w:rsidP="00371AF9">
                          <w:pPr>
                            <w:pStyle w:val="footerEU"/>
                          </w:pPr>
                          <w:r w:rsidRPr="00997E02">
                            <w:t xml:space="preserve">With financial support of the European </w:t>
                          </w:r>
                          <w:r w:rsidR="00FD493D">
                            <w:t>Union</w:t>
                          </w:r>
                          <w:r w:rsidRPr="00997E02"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991513" wp14:editId="52CA6BDE">
                                <wp:extent cx="392400" cy="266400"/>
                                <wp:effectExtent l="0" t="0" r="8255" b="63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jaun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2400" cy="266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E5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9.65pt;margin-top:792.75pt;width:490.1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" filled="f" stroked="f">
              <v:textbox inset="0,0,0,0">
                <w:txbxContent>
                  <w:p w14:paraId="72A02A53" w14:textId="7F44FC47" w:rsidR="00371AF9" w:rsidRPr="00371AF9" w:rsidRDefault="00F871A1" w:rsidP="00371AF9">
                    <w:pPr>
                      <w:pStyle w:val="Footer"/>
                    </w:pPr>
                    <w:r>
                      <w:t xml:space="preserve">                        </w:t>
                    </w:r>
                  </w:p>
                  <w:p w14:paraId="0584AB8A" w14:textId="77777777" w:rsidR="00371AF9" w:rsidRPr="00371AF9" w:rsidRDefault="00371AF9" w:rsidP="00371AF9">
                    <w:pPr>
                      <w:pStyle w:val="Footer"/>
                    </w:pPr>
                  </w:p>
                  <w:p w14:paraId="4DB58A80" w14:textId="2CF5E82D" w:rsidR="00371AF9" w:rsidRPr="00371AF9" w:rsidRDefault="00997E02" w:rsidP="00371AF9">
                    <w:pPr>
                      <w:pStyle w:val="footerEU"/>
                    </w:pPr>
                    <w:r w:rsidRPr="00997E02">
                      <w:t xml:space="preserve">With financial support of the European </w:t>
                    </w:r>
                    <w:r w:rsidR="00FD493D">
                      <w:t>Union</w:t>
                    </w:r>
                    <w:r w:rsidRPr="00997E02"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73991513" wp14:editId="52CA6BDE">
                          <wp:extent cx="392400" cy="266400"/>
                          <wp:effectExtent l="0" t="0" r="8255" b="63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jaun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2400" cy="266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371AF9">
      <w:tab/>
    </w:r>
    <w:r w:rsidRPr="00371AF9">
      <w:tab/>
    </w:r>
    <w:r w:rsidRPr="00371AF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DA544" w14:textId="77777777" w:rsidR="005274EB" w:rsidRDefault="005274EB">
      <w:r>
        <w:separator/>
      </w:r>
    </w:p>
  </w:footnote>
  <w:footnote w:type="continuationSeparator" w:id="0">
    <w:p w14:paraId="2DC608E6" w14:textId="77777777" w:rsidR="005274EB" w:rsidRDefault="00527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721A" w14:textId="77777777" w:rsidR="00F706B2" w:rsidRDefault="00D74C1A">
    <w:r w:rsidRPr="00371AF9">
      <w:rPr>
        <w:noProof/>
      </w:rPr>
      <w:drawing>
        <wp:anchor distT="0" distB="0" distL="114300" distR="114300" simplePos="0" relativeHeight="251658752" behindDoc="1" locked="0" layoutInCell="1" allowOverlap="0" wp14:anchorId="17D02DB7" wp14:editId="2876889E">
          <wp:simplePos x="0" y="0"/>
          <wp:positionH relativeFrom="page">
            <wp:posOffset>290830</wp:posOffset>
          </wp:positionH>
          <wp:positionV relativeFrom="page">
            <wp:posOffset>424180</wp:posOffset>
          </wp:positionV>
          <wp:extent cx="1219200" cy="605155"/>
          <wp:effectExtent l="0" t="0" r="0" b="444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F69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49B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89C5F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C52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2B80D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B1496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E28A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B6A9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3E44FDE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4"/>
        <w:szCs w:val="14"/>
      </w:rPr>
    </w:lvl>
  </w:abstractNum>
  <w:abstractNum w:abstractNumId="9" w15:restartNumberingAfterBreak="0">
    <w:nsid w:val="FFFFFF88"/>
    <w:multiLevelType w:val="singleLevel"/>
    <w:tmpl w:val="F3D82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B588E48"/>
    <w:lvl w:ilvl="0">
      <w:start w:val="1"/>
      <w:numFmt w:val="bullet"/>
      <w:pStyle w:val="listedestinataire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526D80"/>
        <w:sz w:val="24"/>
        <w:szCs w:val="24"/>
      </w:rPr>
    </w:lvl>
  </w:abstractNum>
  <w:abstractNum w:abstractNumId="11" w15:restartNumberingAfterBreak="0">
    <w:nsid w:val="1564531E"/>
    <w:multiLevelType w:val="hybridMultilevel"/>
    <w:tmpl w:val="CD0E4D3A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354AF"/>
    <w:multiLevelType w:val="hybridMultilevel"/>
    <w:tmpl w:val="37448EA0"/>
    <w:lvl w:ilvl="0" w:tplc="E03E6C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56AE5"/>
    <w:multiLevelType w:val="hybridMultilevel"/>
    <w:tmpl w:val="38BCCFC4"/>
    <w:lvl w:ilvl="0" w:tplc="DFE25AAE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DC0714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259F5"/>
    <w:multiLevelType w:val="hybridMultilevel"/>
    <w:tmpl w:val="646ABAE6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9F26F8D0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D6B12"/>
    <w:multiLevelType w:val="hybridMultilevel"/>
    <w:tmpl w:val="E95E4B7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B3049"/>
    <w:multiLevelType w:val="hybridMultilevel"/>
    <w:tmpl w:val="26340E68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3877FE"/>
    <w:multiLevelType w:val="hybridMultilevel"/>
    <w:tmpl w:val="596CEC68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E27746D"/>
    <w:multiLevelType w:val="hybridMultilevel"/>
    <w:tmpl w:val="75ACB9D8"/>
    <w:lvl w:ilvl="0" w:tplc="C66C96F2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4"/>
        <w:szCs w:val="14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3A23888"/>
    <w:multiLevelType w:val="hybridMultilevel"/>
    <w:tmpl w:val="13700E80"/>
    <w:lvl w:ilvl="0" w:tplc="75F6C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E4426"/>
    <w:multiLevelType w:val="hybridMultilevel"/>
    <w:tmpl w:val="36FA7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45EB4"/>
    <w:multiLevelType w:val="hybridMultilevel"/>
    <w:tmpl w:val="F92A4F9C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D27EA"/>
    <w:multiLevelType w:val="hybridMultilevel"/>
    <w:tmpl w:val="C854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805A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A8478DA"/>
    <w:multiLevelType w:val="hybridMultilevel"/>
    <w:tmpl w:val="22BE1C54"/>
    <w:lvl w:ilvl="0" w:tplc="12EC2A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8488619">
    <w:abstractNumId w:val="15"/>
  </w:num>
  <w:num w:numId="2" w16cid:durableId="960963392">
    <w:abstractNumId w:val="16"/>
  </w:num>
  <w:num w:numId="3" w16cid:durableId="287400844">
    <w:abstractNumId w:val="0"/>
  </w:num>
  <w:num w:numId="4" w16cid:durableId="625159460">
    <w:abstractNumId w:val="9"/>
  </w:num>
  <w:num w:numId="5" w16cid:durableId="1242570526">
    <w:abstractNumId w:val="4"/>
  </w:num>
  <w:num w:numId="6" w16cid:durableId="905722494">
    <w:abstractNumId w:val="3"/>
  </w:num>
  <w:num w:numId="7" w16cid:durableId="639966952">
    <w:abstractNumId w:val="2"/>
  </w:num>
  <w:num w:numId="8" w16cid:durableId="14112350">
    <w:abstractNumId w:val="1"/>
  </w:num>
  <w:num w:numId="9" w16cid:durableId="18481600">
    <w:abstractNumId w:val="10"/>
  </w:num>
  <w:num w:numId="10" w16cid:durableId="465664614">
    <w:abstractNumId w:val="8"/>
  </w:num>
  <w:num w:numId="11" w16cid:durableId="1070465076">
    <w:abstractNumId w:val="7"/>
  </w:num>
  <w:num w:numId="12" w16cid:durableId="401485053">
    <w:abstractNumId w:val="6"/>
  </w:num>
  <w:num w:numId="13" w16cid:durableId="361249809">
    <w:abstractNumId w:val="5"/>
  </w:num>
  <w:num w:numId="14" w16cid:durableId="1514566876">
    <w:abstractNumId w:val="24"/>
  </w:num>
  <w:num w:numId="15" w16cid:durableId="723866406">
    <w:abstractNumId w:val="19"/>
  </w:num>
  <w:num w:numId="16" w16cid:durableId="428434519">
    <w:abstractNumId w:val="23"/>
  </w:num>
  <w:num w:numId="17" w16cid:durableId="1924682968">
    <w:abstractNumId w:val="17"/>
  </w:num>
  <w:num w:numId="18" w16cid:durableId="819735142">
    <w:abstractNumId w:val="18"/>
  </w:num>
  <w:num w:numId="19" w16cid:durableId="2102488810">
    <w:abstractNumId w:val="10"/>
  </w:num>
  <w:num w:numId="20" w16cid:durableId="995260854">
    <w:abstractNumId w:val="13"/>
  </w:num>
  <w:num w:numId="21" w16cid:durableId="5533508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11575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595998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004154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27604">
    <w:abstractNumId w:val="10"/>
  </w:num>
  <w:num w:numId="26" w16cid:durableId="812646813">
    <w:abstractNumId w:val="22"/>
  </w:num>
  <w:num w:numId="27" w16cid:durableId="620960968">
    <w:abstractNumId w:val="20"/>
  </w:num>
  <w:num w:numId="28" w16cid:durableId="2143130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"/>
  <w:hyphenationZone w:val="425"/>
  <w:drawingGridHorizont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AB"/>
    <w:rsid w:val="00000DCF"/>
    <w:rsid w:val="000043ED"/>
    <w:rsid w:val="00004703"/>
    <w:rsid w:val="00004AE1"/>
    <w:rsid w:val="0000510B"/>
    <w:rsid w:val="0001146F"/>
    <w:rsid w:val="00016DEB"/>
    <w:rsid w:val="00017115"/>
    <w:rsid w:val="00023B14"/>
    <w:rsid w:val="000259B5"/>
    <w:rsid w:val="000302E1"/>
    <w:rsid w:val="00032358"/>
    <w:rsid w:val="000324F7"/>
    <w:rsid w:val="000372C8"/>
    <w:rsid w:val="00040301"/>
    <w:rsid w:val="00044025"/>
    <w:rsid w:val="00044ED5"/>
    <w:rsid w:val="00050043"/>
    <w:rsid w:val="00052F50"/>
    <w:rsid w:val="00055A91"/>
    <w:rsid w:val="00057CC9"/>
    <w:rsid w:val="000653F3"/>
    <w:rsid w:val="00070338"/>
    <w:rsid w:val="00072B7E"/>
    <w:rsid w:val="00072F07"/>
    <w:rsid w:val="000748C9"/>
    <w:rsid w:val="000831C9"/>
    <w:rsid w:val="000856AC"/>
    <w:rsid w:val="00087056"/>
    <w:rsid w:val="00094EDC"/>
    <w:rsid w:val="0009667A"/>
    <w:rsid w:val="000A03BE"/>
    <w:rsid w:val="000A245D"/>
    <w:rsid w:val="000B14F2"/>
    <w:rsid w:val="000B2B61"/>
    <w:rsid w:val="000B2E46"/>
    <w:rsid w:val="000C198F"/>
    <w:rsid w:val="000C719D"/>
    <w:rsid w:val="000C7929"/>
    <w:rsid w:val="000D4B88"/>
    <w:rsid w:val="000D4EC3"/>
    <w:rsid w:val="000D71A0"/>
    <w:rsid w:val="000E0311"/>
    <w:rsid w:val="000E20ED"/>
    <w:rsid w:val="000E25FB"/>
    <w:rsid w:val="000E2675"/>
    <w:rsid w:val="000E3104"/>
    <w:rsid w:val="000E48F4"/>
    <w:rsid w:val="000E60CB"/>
    <w:rsid w:val="000E69AA"/>
    <w:rsid w:val="000F6B9B"/>
    <w:rsid w:val="000F7BAD"/>
    <w:rsid w:val="00104573"/>
    <w:rsid w:val="001108EC"/>
    <w:rsid w:val="00114565"/>
    <w:rsid w:val="00115DE9"/>
    <w:rsid w:val="00122E10"/>
    <w:rsid w:val="0012645B"/>
    <w:rsid w:val="001266BD"/>
    <w:rsid w:val="00130BB0"/>
    <w:rsid w:val="00135904"/>
    <w:rsid w:val="00136991"/>
    <w:rsid w:val="001425B2"/>
    <w:rsid w:val="00145FC0"/>
    <w:rsid w:val="001508FD"/>
    <w:rsid w:val="00154135"/>
    <w:rsid w:val="00154AAC"/>
    <w:rsid w:val="00156910"/>
    <w:rsid w:val="00163782"/>
    <w:rsid w:val="00163AF2"/>
    <w:rsid w:val="001644DB"/>
    <w:rsid w:val="00164ADD"/>
    <w:rsid w:val="0016607C"/>
    <w:rsid w:val="00166C1B"/>
    <w:rsid w:val="00172801"/>
    <w:rsid w:val="00175F17"/>
    <w:rsid w:val="0017607C"/>
    <w:rsid w:val="00183988"/>
    <w:rsid w:val="0019150B"/>
    <w:rsid w:val="0019392A"/>
    <w:rsid w:val="00194842"/>
    <w:rsid w:val="00194D93"/>
    <w:rsid w:val="001A17D6"/>
    <w:rsid w:val="001A2958"/>
    <w:rsid w:val="001A30B3"/>
    <w:rsid w:val="001A345A"/>
    <w:rsid w:val="001A38C8"/>
    <w:rsid w:val="001A4526"/>
    <w:rsid w:val="001A4D27"/>
    <w:rsid w:val="001B01FE"/>
    <w:rsid w:val="001B5027"/>
    <w:rsid w:val="001B5549"/>
    <w:rsid w:val="001C2904"/>
    <w:rsid w:val="001C3197"/>
    <w:rsid w:val="001D68D2"/>
    <w:rsid w:val="001E6579"/>
    <w:rsid w:val="001E72F5"/>
    <w:rsid w:val="001E7A4D"/>
    <w:rsid w:val="001F113A"/>
    <w:rsid w:val="001F4E18"/>
    <w:rsid w:val="001F5621"/>
    <w:rsid w:val="001F5BFE"/>
    <w:rsid w:val="001F752F"/>
    <w:rsid w:val="002006CE"/>
    <w:rsid w:val="002032FB"/>
    <w:rsid w:val="002057D9"/>
    <w:rsid w:val="00205A52"/>
    <w:rsid w:val="00206557"/>
    <w:rsid w:val="00207CE1"/>
    <w:rsid w:val="002112A9"/>
    <w:rsid w:val="00214DE8"/>
    <w:rsid w:val="002173E3"/>
    <w:rsid w:val="00217979"/>
    <w:rsid w:val="00217B08"/>
    <w:rsid w:val="00221250"/>
    <w:rsid w:val="00222731"/>
    <w:rsid w:val="002239E9"/>
    <w:rsid w:val="00223E2A"/>
    <w:rsid w:val="00224670"/>
    <w:rsid w:val="00225239"/>
    <w:rsid w:val="00234482"/>
    <w:rsid w:val="0024199C"/>
    <w:rsid w:val="00243DB6"/>
    <w:rsid w:val="00252B2C"/>
    <w:rsid w:val="0025781B"/>
    <w:rsid w:val="0026330A"/>
    <w:rsid w:val="00265FEE"/>
    <w:rsid w:val="002752FF"/>
    <w:rsid w:val="00280E11"/>
    <w:rsid w:val="00283642"/>
    <w:rsid w:val="002866E9"/>
    <w:rsid w:val="00291CFF"/>
    <w:rsid w:val="00294F16"/>
    <w:rsid w:val="002A1B90"/>
    <w:rsid w:val="002A3C6B"/>
    <w:rsid w:val="002A3EEC"/>
    <w:rsid w:val="002A468B"/>
    <w:rsid w:val="002A4787"/>
    <w:rsid w:val="002A7CD3"/>
    <w:rsid w:val="002B0013"/>
    <w:rsid w:val="002B392E"/>
    <w:rsid w:val="002B46A8"/>
    <w:rsid w:val="002B5E60"/>
    <w:rsid w:val="002B6BBB"/>
    <w:rsid w:val="002C00F6"/>
    <w:rsid w:val="002C0FB7"/>
    <w:rsid w:val="002C1FBE"/>
    <w:rsid w:val="002C26CF"/>
    <w:rsid w:val="002C358B"/>
    <w:rsid w:val="002C6323"/>
    <w:rsid w:val="002D0DA7"/>
    <w:rsid w:val="002D479D"/>
    <w:rsid w:val="002D54D6"/>
    <w:rsid w:val="002D62C1"/>
    <w:rsid w:val="002D7563"/>
    <w:rsid w:val="002E4646"/>
    <w:rsid w:val="002E6F3F"/>
    <w:rsid w:val="002E7B66"/>
    <w:rsid w:val="002F00B9"/>
    <w:rsid w:val="002F119E"/>
    <w:rsid w:val="002F1E73"/>
    <w:rsid w:val="002F5D35"/>
    <w:rsid w:val="003001C0"/>
    <w:rsid w:val="003002EF"/>
    <w:rsid w:val="0030252B"/>
    <w:rsid w:val="00302EA7"/>
    <w:rsid w:val="00303921"/>
    <w:rsid w:val="00304E44"/>
    <w:rsid w:val="003053DA"/>
    <w:rsid w:val="0031366C"/>
    <w:rsid w:val="00313C1E"/>
    <w:rsid w:val="003261FF"/>
    <w:rsid w:val="00330268"/>
    <w:rsid w:val="00330E87"/>
    <w:rsid w:val="00331F5A"/>
    <w:rsid w:val="00332992"/>
    <w:rsid w:val="0033395C"/>
    <w:rsid w:val="0033750A"/>
    <w:rsid w:val="003403F0"/>
    <w:rsid w:val="003446D1"/>
    <w:rsid w:val="00354F88"/>
    <w:rsid w:val="0035510D"/>
    <w:rsid w:val="003555D6"/>
    <w:rsid w:val="003616B7"/>
    <w:rsid w:val="00361A27"/>
    <w:rsid w:val="00361F58"/>
    <w:rsid w:val="0036453B"/>
    <w:rsid w:val="00365DBD"/>
    <w:rsid w:val="003677A6"/>
    <w:rsid w:val="00371AF9"/>
    <w:rsid w:val="003746E2"/>
    <w:rsid w:val="003767BE"/>
    <w:rsid w:val="00376EF7"/>
    <w:rsid w:val="00377C68"/>
    <w:rsid w:val="00377D4E"/>
    <w:rsid w:val="003832D1"/>
    <w:rsid w:val="00387B39"/>
    <w:rsid w:val="003908C1"/>
    <w:rsid w:val="003921B5"/>
    <w:rsid w:val="00392DE1"/>
    <w:rsid w:val="00393CA0"/>
    <w:rsid w:val="003A2608"/>
    <w:rsid w:val="003A427A"/>
    <w:rsid w:val="003A675A"/>
    <w:rsid w:val="003A7DB0"/>
    <w:rsid w:val="003B33EE"/>
    <w:rsid w:val="003B4530"/>
    <w:rsid w:val="003B5860"/>
    <w:rsid w:val="003B5DC7"/>
    <w:rsid w:val="003B655A"/>
    <w:rsid w:val="003C042E"/>
    <w:rsid w:val="003C271A"/>
    <w:rsid w:val="003C2956"/>
    <w:rsid w:val="003C7B6E"/>
    <w:rsid w:val="003D3350"/>
    <w:rsid w:val="003D3F9C"/>
    <w:rsid w:val="003D5CFF"/>
    <w:rsid w:val="003D7996"/>
    <w:rsid w:val="003D7C95"/>
    <w:rsid w:val="003E20EB"/>
    <w:rsid w:val="003E287B"/>
    <w:rsid w:val="003E3439"/>
    <w:rsid w:val="003E44C7"/>
    <w:rsid w:val="003E5A75"/>
    <w:rsid w:val="003E5C85"/>
    <w:rsid w:val="003E6B15"/>
    <w:rsid w:val="003F0A3E"/>
    <w:rsid w:val="003F0D11"/>
    <w:rsid w:val="003F2B9F"/>
    <w:rsid w:val="003F4110"/>
    <w:rsid w:val="00406A35"/>
    <w:rsid w:val="00410A30"/>
    <w:rsid w:val="00412C4A"/>
    <w:rsid w:val="00417ECC"/>
    <w:rsid w:val="00420D5D"/>
    <w:rsid w:val="0042577C"/>
    <w:rsid w:val="00434E7B"/>
    <w:rsid w:val="00444691"/>
    <w:rsid w:val="00446C71"/>
    <w:rsid w:val="00451A0B"/>
    <w:rsid w:val="00455BF5"/>
    <w:rsid w:val="00460D81"/>
    <w:rsid w:val="0046571C"/>
    <w:rsid w:val="00472255"/>
    <w:rsid w:val="0047446F"/>
    <w:rsid w:val="00474947"/>
    <w:rsid w:val="004763AA"/>
    <w:rsid w:val="00477835"/>
    <w:rsid w:val="00477A78"/>
    <w:rsid w:val="00485D6D"/>
    <w:rsid w:val="00486EFB"/>
    <w:rsid w:val="00491FE3"/>
    <w:rsid w:val="00492619"/>
    <w:rsid w:val="00492B36"/>
    <w:rsid w:val="00493ABD"/>
    <w:rsid w:val="00494D48"/>
    <w:rsid w:val="004A07F4"/>
    <w:rsid w:val="004A6EF0"/>
    <w:rsid w:val="004B4AD0"/>
    <w:rsid w:val="004B7336"/>
    <w:rsid w:val="004B74BD"/>
    <w:rsid w:val="004C0B0C"/>
    <w:rsid w:val="004D1915"/>
    <w:rsid w:val="004D2EBD"/>
    <w:rsid w:val="004D3F6E"/>
    <w:rsid w:val="004D6850"/>
    <w:rsid w:val="004E1109"/>
    <w:rsid w:val="004E508F"/>
    <w:rsid w:val="004E711B"/>
    <w:rsid w:val="004E7C08"/>
    <w:rsid w:val="004F0D8D"/>
    <w:rsid w:val="004F2733"/>
    <w:rsid w:val="004F524F"/>
    <w:rsid w:val="00502433"/>
    <w:rsid w:val="00506820"/>
    <w:rsid w:val="0050763C"/>
    <w:rsid w:val="005116EC"/>
    <w:rsid w:val="00517C60"/>
    <w:rsid w:val="00521721"/>
    <w:rsid w:val="005274EB"/>
    <w:rsid w:val="00533277"/>
    <w:rsid w:val="00540C82"/>
    <w:rsid w:val="00541907"/>
    <w:rsid w:val="00544C20"/>
    <w:rsid w:val="00544D47"/>
    <w:rsid w:val="00551EE0"/>
    <w:rsid w:val="00553146"/>
    <w:rsid w:val="005606F9"/>
    <w:rsid w:val="00565223"/>
    <w:rsid w:val="00566C94"/>
    <w:rsid w:val="00582A4E"/>
    <w:rsid w:val="00582BE6"/>
    <w:rsid w:val="00583204"/>
    <w:rsid w:val="00585A5D"/>
    <w:rsid w:val="005863D0"/>
    <w:rsid w:val="00586731"/>
    <w:rsid w:val="00590D7A"/>
    <w:rsid w:val="005A35C9"/>
    <w:rsid w:val="005A5014"/>
    <w:rsid w:val="005A54FC"/>
    <w:rsid w:val="005A750E"/>
    <w:rsid w:val="005B03FC"/>
    <w:rsid w:val="005B0CFD"/>
    <w:rsid w:val="005B4892"/>
    <w:rsid w:val="005C0841"/>
    <w:rsid w:val="005C2572"/>
    <w:rsid w:val="005C4167"/>
    <w:rsid w:val="005C7662"/>
    <w:rsid w:val="005D00E4"/>
    <w:rsid w:val="005D05FB"/>
    <w:rsid w:val="005D5B85"/>
    <w:rsid w:val="005D7214"/>
    <w:rsid w:val="005E4E9D"/>
    <w:rsid w:val="005F4AC4"/>
    <w:rsid w:val="005F7EAE"/>
    <w:rsid w:val="00600F7F"/>
    <w:rsid w:val="00603E66"/>
    <w:rsid w:val="00611211"/>
    <w:rsid w:val="0061161D"/>
    <w:rsid w:val="00611B7A"/>
    <w:rsid w:val="006122A0"/>
    <w:rsid w:val="0061324D"/>
    <w:rsid w:val="00613521"/>
    <w:rsid w:val="00616341"/>
    <w:rsid w:val="0062441A"/>
    <w:rsid w:val="00635AE2"/>
    <w:rsid w:val="00637713"/>
    <w:rsid w:val="006461BF"/>
    <w:rsid w:val="006463CF"/>
    <w:rsid w:val="0065053E"/>
    <w:rsid w:val="00653AE2"/>
    <w:rsid w:val="00654E1A"/>
    <w:rsid w:val="0065609C"/>
    <w:rsid w:val="0066620B"/>
    <w:rsid w:val="006677D5"/>
    <w:rsid w:val="00672532"/>
    <w:rsid w:val="006744EC"/>
    <w:rsid w:val="00674548"/>
    <w:rsid w:val="006751FE"/>
    <w:rsid w:val="00675FB8"/>
    <w:rsid w:val="00676A9B"/>
    <w:rsid w:val="0068110B"/>
    <w:rsid w:val="00682545"/>
    <w:rsid w:val="00684B81"/>
    <w:rsid w:val="00686116"/>
    <w:rsid w:val="0068764A"/>
    <w:rsid w:val="00692739"/>
    <w:rsid w:val="006A3DD0"/>
    <w:rsid w:val="006A48C2"/>
    <w:rsid w:val="006B1B92"/>
    <w:rsid w:val="006B24A4"/>
    <w:rsid w:val="006B44F6"/>
    <w:rsid w:val="006B47C6"/>
    <w:rsid w:val="006C47EA"/>
    <w:rsid w:val="006C484E"/>
    <w:rsid w:val="006C5B6D"/>
    <w:rsid w:val="006D30B9"/>
    <w:rsid w:val="006D491A"/>
    <w:rsid w:val="006D57AB"/>
    <w:rsid w:val="006D5F2F"/>
    <w:rsid w:val="006E0E25"/>
    <w:rsid w:val="006E3775"/>
    <w:rsid w:val="006E7826"/>
    <w:rsid w:val="006F0703"/>
    <w:rsid w:val="006F3024"/>
    <w:rsid w:val="006F3716"/>
    <w:rsid w:val="006F5CA4"/>
    <w:rsid w:val="00700945"/>
    <w:rsid w:val="00701339"/>
    <w:rsid w:val="007027D4"/>
    <w:rsid w:val="00702D55"/>
    <w:rsid w:val="00702ED8"/>
    <w:rsid w:val="00703B6C"/>
    <w:rsid w:val="00705CE5"/>
    <w:rsid w:val="00707742"/>
    <w:rsid w:val="00707B27"/>
    <w:rsid w:val="0071227A"/>
    <w:rsid w:val="007146B7"/>
    <w:rsid w:val="00715801"/>
    <w:rsid w:val="007218B0"/>
    <w:rsid w:val="0072730A"/>
    <w:rsid w:val="0073154B"/>
    <w:rsid w:val="00731800"/>
    <w:rsid w:val="0073658D"/>
    <w:rsid w:val="00740C15"/>
    <w:rsid w:val="007410D4"/>
    <w:rsid w:val="0074479A"/>
    <w:rsid w:val="0074509C"/>
    <w:rsid w:val="007465DF"/>
    <w:rsid w:val="007479A5"/>
    <w:rsid w:val="00757E52"/>
    <w:rsid w:val="007612C6"/>
    <w:rsid w:val="00763094"/>
    <w:rsid w:val="00763B8B"/>
    <w:rsid w:val="00764C42"/>
    <w:rsid w:val="00765536"/>
    <w:rsid w:val="007657E3"/>
    <w:rsid w:val="007673BB"/>
    <w:rsid w:val="00767B09"/>
    <w:rsid w:val="00770C2D"/>
    <w:rsid w:val="0077394E"/>
    <w:rsid w:val="00775E7A"/>
    <w:rsid w:val="007775CC"/>
    <w:rsid w:val="00783603"/>
    <w:rsid w:val="00784BA0"/>
    <w:rsid w:val="00792663"/>
    <w:rsid w:val="00794573"/>
    <w:rsid w:val="0079547C"/>
    <w:rsid w:val="00795FCB"/>
    <w:rsid w:val="007976EE"/>
    <w:rsid w:val="007A1FCE"/>
    <w:rsid w:val="007A36E4"/>
    <w:rsid w:val="007A6235"/>
    <w:rsid w:val="007B04AD"/>
    <w:rsid w:val="007B1F0D"/>
    <w:rsid w:val="007B5EF9"/>
    <w:rsid w:val="007B62EB"/>
    <w:rsid w:val="007C033C"/>
    <w:rsid w:val="007C0483"/>
    <w:rsid w:val="007C09C0"/>
    <w:rsid w:val="007C6D87"/>
    <w:rsid w:val="007D3C5D"/>
    <w:rsid w:val="007E0BEC"/>
    <w:rsid w:val="007E0E5B"/>
    <w:rsid w:val="007E310F"/>
    <w:rsid w:val="007E3467"/>
    <w:rsid w:val="007E3782"/>
    <w:rsid w:val="007F177A"/>
    <w:rsid w:val="007F5199"/>
    <w:rsid w:val="007F584E"/>
    <w:rsid w:val="007F6268"/>
    <w:rsid w:val="007F6585"/>
    <w:rsid w:val="008009AC"/>
    <w:rsid w:val="00805C4F"/>
    <w:rsid w:val="008137BE"/>
    <w:rsid w:val="008141D9"/>
    <w:rsid w:val="00820B45"/>
    <w:rsid w:val="00820D07"/>
    <w:rsid w:val="00827047"/>
    <w:rsid w:val="00830335"/>
    <w:rsid w:val="00830DB4"/>
    <w:rsid w:val="0083245B"/>
    <w:rsid w:val="00834EFC"/>
    <w:rsid w:val="00837E7B"/>
    <w:rsid w:val="00837FE7"/>
    <w:rsid w:val="00844055"/>
    <w:rsid w:val="00845693"/>
    <w:rsid w:val="0084716B"/>
    <w:rsid w:val="00855CA5"/>
    <w:rsid w:val="00861174"/>
    <w:rsid w:val="008614AE"/>
    <w:rsid w:val="008641EA"/>
    <w:rsid w:val="008647F0"/>
    <w:rsid w:val="008650A0"/>
    <w:rsid w:val="00866486"/>
    <w:rsid w:val="00867CB6"/>
    <w:rsid w:val="00877F7E"/>
    <w:rsid w:val="008817CC"/>
    <w:rsid w:val="00882A8C"/>
    <w:rsid w:val="008844B7"/>
    <w:rsid w:val="00886050"/>
    <w:rsid w:val="00891C62"/>
    <w:rsid w:val="00891D4A"/>
    <w:rsid w:val="0089316F"/>
    <w:rsid w:val="0089347C"/>
    <w:rsid w:val="008938A0"/>
    <w:rsid w:val="00895916"/>
    <w:rsid w:val="008A0D64"/>
    <w:rsid w:val="008A3136"/>
    <w:rsid w:val="008B0A1C"/>
    <w:rsid w:val="008B1A6A"/>
    <w:rsid w:val="008B2763"/>
    <w:rsid w:val="008B2CEB"/>
    <w:rsid w:val="008B6E0A"/>
    <w:rsid w:val="008C0CCC"/>
    <w:rsid w:val="008C1D72"/>
    <w:rsid w:val="008C257A"/>
    <w:rsid w:val="008C2C74"/>
    <w:rsid w:val="008C49C1"/>
    <w:rsid w:val="008C6AAD"/>
    <w:rsid w:val="008D36B9"/>
    <w:rsid w:val="008D42EC"/>
    <w:rsid w:val="008D689A"/>
    <w:rsid w:val="008E0572"/>
    <w:rsid w:val="008E0D6A"/>
    <w:rsid w:val="008E2975"/>
    <w:rsid w:val="008E6D70"/>
    <w:rsid w:val="008F0131"/>
    <w:rsid w:val="008F0750"/>
    <w:rsid w:val="008F122E"/>
    <w:rsid w:val="008F2D3D"/>
    <w:rsid w:val="008F4F17"/>
    <w:rsid w:val="009021C7"/>
    <w:rsid w:val="00904FD0"/>
    <w:rsid w:val="009054AE"/>
    <w:rsid w:val="00907435"/>
    <w:rsid w:val="00915385"/>
    <w:rsid w:val="00917B0E"/>
    <w:rsid w:val="00920C43"/>
    <w:rsid w:val="00924684"/>
    <w:rsid w:val="00926510"/>
    <w:rsid w:val="00927451"/>
    <w:rsid w:val="0092779C"/>
    <w:rsid w:val="009333C9"/>
    <w:rsid w:val="00937D06"/>
    <w:rsid w:val="009435B1"/>
    <w:rsid w:val="00943833"/>
    <w:rsid w:val="009439C5"/>
    <w:rsid w:val="00944EFA"/>
    <w:rsid w:val="009454E7"/>
    <w:rsid w:val="00945BAE"/>
    <w:rsid w:val="0094756A"/>
    <w:rsid w:val="0094757E"/>
    <w:rsid w:val="00953C03"/>
    <w:rsid w:val="009550A7"/>
    <w:rsid w:val="00961795"/>
    <w:rsid w:val="00961885"/>
    <w:rsid w:val="0096615B"/>
    <w:rsid w:val="00971117"/>
    <w:rsid w:val="009767EE"/>
    <w:rsid w:val="00976FDC"/>
    <w:rsid w:val="00981ADE"/>
    <w:rsid w:val="00983E36"/>
    <w:rsid w:val="0099054D"/>
    <w:rsid w:val="00991328"/>
    <w:rsid w:val="009913FF"/>
    <w:rsid w:val="00991D7D"/>
    <w:rsid w:val="00992AF0"/>
    <w:rsid w:val="00993C7B"/>
    <w:rsid w:val="009948D8"/>
    <w:rsid w:val="00997E02"/>
    <w:rsid w:val="009A783C"/>
    <w:rsid w:val="009B21B4"/>
    <w:rsid w:val="009B2F89"/>
    <w:rsid w:val="009B4D35"/>
    <w:rsid w:val="009C0E76"/>
    <w:rsid w:val="009C49C3"/>
    <w:rsid w:val="009C6BFE"/>
    <w:rsid w:val="009D0437"/>
    <w:rsid w:val="009D097F"/>
    <w:rsid w:val="009D0E34"/>
    <w:rsid w:val="009D7775"/>
    <w:rsid w:val="009E27DF"/>
    <w:rsid w:val="009E36F7"/>
    <w:rsid w:val="009E4952"/>
    <w:rsid w:val="009F1BD3"/>
    <w:rsid w:val="00A01161"/>
    <w:rsid w:val="00A027DB"/>
    <w:rsid w:val="00A03606"/>
    <w:rsid w:val="00A27107"/>
    <w:rsid w:val="00A32BA9"/>
    <w:rsid w:val="00A3693C"/>
    <w:rsid w:val="00A4087F"/>
    <w:rsid w:val="00A4134E"/>
    <w:rsid w:val="00A4195E"/>
    <w:rsid w:val="00A4356F"/>
    <w:rsid w:val="00A43FF0"/>
    <w:rsid w:val="00A44CB1"/>
    <w:rsid w:val="00A45B04"/>
    <w:rsid w:val="00A47388"/>
    <w:rsid w:val="00A47B4D"/>
    <w:rsid w:val="00A47C9D"/>
    <w:rsid w:val="00A53F88"/>
    <w:rsid w:val="00A54D3C"/>
    <w:rsid w:val="00A60EAF"/>
    <w:rsid w:val="00A615D7"/>
    <w:rsid w:val="00A623AC"/>
    <w:rsid w:val="00A65511"/>
    <w:rsid w:val="00A669ED"/>
    <w:rsid w:val="00A6714F"/>
    <w:rsid w:val="00A71319"/>
    <w:rsid w:val="00A7156F"/>
    <w:rsid w:val="00A76008"/>
    <w:rsid w:val="00A763EA"/>
    <w:rsid w:val="00A84EB2"/>
    <w:rsid w:val="00A85BA5"/>
    <w:rsid w:val="00A86519"/>
    <w:rsid w:val="00A91BBC"/>
    <w:rsid w:val="00A91C9E"/>
    <w:rsid w:val="00A9495D"/>
    <w:rsid w:val="00A94B50"/>
    <w:rsid w:val="00A97132"/>
    <w:rsid w:val="00AA1351"/>
    <w:rsid w:val="00AA1E1C"/>
    <w:rsid w:val="00AA5EDA"/>
    <w:rsid w:val="00AB0707"/>
    <w:rsid w:val="00AB2C3B"/>
    <w:rsid w:val="00AB2C4E"/>
    <w:rsid w:val="00AB493B"/>
    <w:rsid w:val="00AD1954"/>
    <w:rsid w:val="00AD2B93"/>
    <w:rsid w:val="00AD65A8"/>
    <w:rsid w:val="00AE129C"/>
    <w:rsid w:val="00AE3295"/>
    <w:rsid w:val="00AE3B15"/>
    <w:rsid w:val="00AE758B"/>
    <w:rsid w:val="00AF3671"/>
    <w:rsid w:val="00AF47C2"/>
    <w:rsid w:val="00B007B4"/>
    <w:rsid w:val="00B02C46"/>
    <w:rsid w:val="00B12C7E"/>
    <w:rsid w:val="00B1305B"/>
    <w:rsid w:val="00B132D9"/>
    <w:rsid w:val="00B24D9A"/>
    <w:rsid w:val="00B33532"/>
    <w:rsid w:val="00B362F9"/>
    <w:rsid w:val="00B36A41"/>
    <w:rsid w:val="00B41D16"/>
    <w:rsid w:val="00B502F6"/>
    <w:rsid w:val="00B5260E"/>
    <w:rsid w:val="00B52660"/>
    <w:rsid w:val="00B5273E"/>
    <w:rsid w:val="00B53B9E"/>
    <w:rsid w:val="00B53F26"/>
    <w:rsid w:val="00B61BBC"/>
    <w:rsid w:val="00B67246"/>
    <w:rsid w:val="00B712D0"/>
    <w:rsid w:val="00B74528"/>
    <w:rsid w:val="00B7535D"/>
    <w:rsid w:val="00B77559"/>
    <w:rsid w:val="00B84467"/>
    <w:rsid w:val="00B8455B"/>
    <w:rsid w:val="00B86679"/>
    <w:rsid w:val="00B87CBF"/>
    <w:rsid w:val="00B94C8C"/>
    <w:rsid w:val="00B95629"/>
    <w:rsid w:val="00B95823"/>
    <w:rsid w:val="00B961C8"/>
    <w:rsid w:val="00BA04BE"/>
    <w:rsid w:val="00BA0B35"/>
    <w:rsid w:val="00BA3096"/>
    <w:rsid w:val="00BB15E0"/>
    <w:rsid w:val="00BB1D1B"/>
    <w:rsid w:val="00BB551C"/>
    <w:rsid w:val="00BB7A8F"/>
    <w:rsid w:val="00BC08F8"/>
    <w:rsid w:val="00BC29DD"/>
    <w:rsid w:val="00BC3B35"/>
    <w:rsid w:val="00BC3C13"/>
    <w:rsid w:val="00BC4660"/>
    <w:rsid w:val="00BC4F25"/>
    <w:rsid w:val="00BC584B"/>
    <w:rsid w:val="00BC75E5"/>
    <w:rsid w:val="00BD04B8"/>
    <w:rsid w:val="00BD2085"/>
    <w:rsid w:val="00BD2CA3"/>
    <w:rsid w:val="00BD301C"/>
    <w:rsid w:val="00BD30B2"/>
    <w:rsid w:val="00BD57F4"/>
    <w:rsid w:val="00BE094D"/>
    <w:rsid w:val="00BE1192"/>
    <w:rsid w:val="00BE1870"/>
    <w:rsid w:val="00BE2DA2"/>
    <w:rsid w:val="00BE394A"/>
    <w:rsid w:val="00BE3D76"/>
    <w:rsid w:val="00BE5F53"/>
    <w:rsid w:val="00BF002F"/>
    <w:rsid w:val="00BF3B1D"/>
    <w:rsid w:val="00BF4C94"/>
    <w:rsid w:val="00BF63E5"/>
    <w:rsid w:val="00BF72AF"/>
    <w:rsid w:val="00BF7700"/>
    <w:rsid w:val="00C00D22"/>
    <w:rsid w:val="00C10774"/>
    <w:rsid w:val="00C14075"/>
    <w:rsid w:val="00C160F8"/>
    <w:rsid w:val="00C1683E"/>
    <w:rsid w:val="00C22D13"/>
    <w:rsid w:val="00C22DE3"/>
    <w:rsid w:val="00C307C2"/>
    <w:rsid w:val="00C35168"/>
    <w:rsid w:val="00C50AA7"/>
    <w:rsid w:val="00C52457"/>
    <w:rsid w:val="00C52A8A"/>
    <w:rsid w:val="00C554D4"/>
    <w:rsid w:val="00C5608D"/>
    <w:rsid w:val="00C64B3B"/>
    <w:rsid w:val="00C67DA2"/>
    <w:rsid w:val="00C72C0A"/>
    <w:rsid w:val="00C74471"/>
    <w:rsid w:val="00C76527"/>
    <w:rsid w:val="00C807AB"/>
    <w:rsid w:val="00C83A3B"/>
    <w:rsid w:val="00C9222A"/>
    <w:rsid w:val="00C929E8"/>
    <w:rsid w:val="00C92E63"/>
    <w:rsid w:val="00C95F62"/>
    <w:rsid w:val="00C96B26"/>
    <w:rsid w:val="00C973B0"/>
    <w:rsid w:val="00C97F27"/>
    <w:rsid w:val="00C97FB1"/>
    <w:rsid w:val="00CA0F63"/>
    <w:rsid w:val="00CC356D"/>
    <w:rsid w:val="00CC4606"/>
    <w:rsid w:val="00CC7168"/>
    <w:rsid w:val="00CD1455"/>
    <w:rsid w:val="00CD39FB"/>
    <w:rsid w:val="00CD48EA"/>
    <w:rsid w:val="00CD5816"/>
    <w:rsid w:val="00CD73CE"/>
    <w:rsid w:val="00CD7DF9"/>
    <w:rsid w:val="00CE04DF"/>
    <w:rsid w:val="00CE3340"/>
    <w:rsid w:val="00CE70CB"/>
    <w:rsid w:val="00CF00AA"/>
    <w:rsid w:val="00CF0210"/>
    <w:rsid w:val="00CF0F76"/>
    <w:rsid w:val="00CF2EDA"/>
    <w:rsid w:val="00CF4340"/>
    <w:rsid w:val="00CF62E6"/>
    <w:rsid w:val="00CF6C9C"/>
    <w:rsid w:val="00CF7D91"/>
    <w:rsid w:val="00D07004"/>
    <w:rsid w:val="00D07B4D"/>
    <w:rsid w:val="00D1022A"/>
    <w:rsid w:val="00D10E45"/>
    <w:rsid w:val="00D15076"/>
    <w:rsid w:val="00D1761B"/>
    <w:rsid w:val="00D204A4"/>
    <w:rsid w:val="00D20CA2"/>
    <w:rsid w:val="00D32AB4"/>
    <w:rsid w:val="00D420F6"/>
    <w:rsid w:val="00D42210"/>
    <w:rsid w:val="00D42548"/>
    <w:rsid w:val="00D428F6"/>
    <w:rsid w:val="00D5334C"/>
    <w:rsid w:val="00D5371E"/>
    <w:rsid w:val="00D57898"/>
    <w:rsid w:val="00D6036D"/>
    <w:rsid w:val="00D725C6"/>
    <w:rsid w:val="00D744B9"/>
    <w:rsid w:val="00D74C1A"/>
    <w:rsid w:val="00D7790C"/>
    <w:rsid w:val="00D81333"/>
    <w:rsid w:val="00D838A3"/>
    <w:rsid w:val="00D87D24"/>
    <w:rsid w:val="00D92D0B"/>
    <w:rsid w:val="00D92E51"/>
    <w:rsid w:val="00D93FBF"/>
    <w:rsid w:val="00D9750D"/>
    <w:rsid w:val="00D977F0"/>
    <w:rsid w:val="00DA2225"/>
    <w:rsid w:val="00DA2FA3"/>
    <w:rsid w:val="00DA454B"/>
    <w:rsid w:val="00DA4768"/>
    <w:rsid w:val="00DA4AE1"/>
    <w:rsid w:val="00DA7758"/>
    <w:rsid w:val="00DB04E7"/>
    <w:rsid w:val="00DB190B"/>
    <w:rsid w:val="00DB64AA"/>
    <w:rsid w:val="00DC19A7"/>
    <w:rsid w:val="00DC5728"/>
    <w:rsid w:val="00DD314D"/>
    <w:rsid w:val="00DD7FEB"/>
    <w:rsid w:val="00DE0293"/>
    <w:rsid w:val="00DE5B12"/>
    <w:rsid w:val="00DE5D39"/>
    <w:rsid w:val="00DF29F3"/>
    <w:rsid w:val="00E0016F"/>
    <w:rsid w:val="00E020B5"/>
    <w:rsid w:val="00E03B7E"/>
    <w:rsid w:val="00E03C54"/>
    <w:rsid w:val="00E1419B"/>
    <w:rsid w:val="00E15B4F"/>
    <w:rsid w:val="00E23DDF"/>
    <w:rsid w:val="00E2788B"/>
    <w:rsid w:val="00E30A47"/>
    <w:rsid w:val="00E32A0A"/>
    <w:rsid w:val="00E33D60"/>
    <w:rsid w:val="00E3720E"/>
    <w:rsid w:val="00E37939"/>
    <w:rsid w:val="00E42035"/>
    <w:rsid w:val="00E4443B"/>
    <w:rsid w:val="00E46148"/>
    <w:rsid w:val="00E464C1"/>
    <w:rsid w:val="00E47B9E"/>
    <w:rsid w:val="00E55054"/>
    <w:rsid w:val="00E620C2"/>
    <w:rsid w:val="00E62712"/>
    <w:rsid w:val="00E669D8"/>
    <w:rsid w:val="00E6785E"/>
    <w:rsid w:val="00E73F22"/>
    <w:rsid w:val="00E7411D"/>
    <w:rsid w:val="00E82D6A"/>
    <w:rsid w:val="00E97AD6"/>
    <w:rsid w:val="00EA2D22"/>
    <w:rsid w:val="00EA40C2"/>
    <w:rsid w:val="00EA40FD"/>
    <w:rsid w:val="00EA4225"/>
    <w:rsid w:val="00EA78AB"/>
    <w:rsid w:val="00EB536F"/>
    <w:rsid w:val="00EC11A6"/>
    <w:rsid w:val="00EC31B1"/>
    <w:rsid w:val="00EC5E51"/>
    <w:rsid w:val="00ED0EDC"/>
    <w:rsid w:val="00ED32CA"/>
    <w:rsid w:val="00ED44E8"/>
    <w:rsid w:val="00EE1EDC"/>
    <w:rsid w:val="00EE3C99"/>
    <w:rsid w:val="00EE66EB"/>
    <w:rsid w:val="00EE7CAB"/>
    <w:rsid w:val="00EF5DFE"/>
    <w:rsid w:val="00EF5EB6"/>
    <w:rsid w:val="00EF5F88"/>
    <w:rsid w:val="00EF6917"/>
    <w:rsid w:val="00EF6DD7"/>
    <w:rsid w:val="00F01999"/>
    <w:rsid w:val="00F026C9"/>
    <w:rsid w:val="00F11094"/>
    <w:rsid w:val="00F1237D"/>
    <w:rsid w:val="00F12ACB"/>
    <w:rsid w:val="00F21AB7"/>
    <w:rsid w:val="00F23038"/>
    <w:rsid w:val="00F23072"/>
    <w:rsid w:val="00F2470C"/>
    <w:rsid w:val="00F25379"/>
    <w:rsid w:val="00F25A1D"/>
    <w:rsid w:val="00F25DA1"/>
    <w:rsid w:val="00F312ED"/>
    <w:rsid w:val="00F32985"/>
    <w:rsid w:val="00F33B5F"/>
    <w:rsid w:val="00F35B8D"/>
    <w:rsid w:val="00F37202"/>
    <w:rsid w:val="00F375E7"/>
    <w:rsid w:val="00F40E23"/>
    <w:rsid w:val="00F46E10"/>
    <w:rsid w:val="00F55883"/>
    <w:rsid w:val="00F566CB"/>
    <w:rsid w:val="00F60885"/>
    <w:rsid w:val="00F664A6"/>
    <w:rsid w:val="00F67677"/>
    <w:rsid w:val="00F677A7"/>
    <w:rsid w:val="00F67D6C"/>
    <w:rsid w:val="00F70242"/>
    <w:rsid w:val="00F706B2"/>
    <w:rsid w:val="00F77868"/>
    <w:rsid w:val="00F80955"/>
    <w:rsid w:val="00F8508B"/>
    <w:rsid w:val="00F858AF"/>
    <w:rsid w:val="00F871A1"/>
    <w:rsid w:val="00F87DCA"/>
    <w:rsid w:val="00F967DC"/>
    <w:rsid w:val="00FA221E"/>
    <w:rsid w:val="00FA48B6"/>
    <w:rsid w:val="00FA50F9"/>
    <w:rsid w:val="00FA6D48"/>
    <w:rsid w:val="00FA6FBC"/>
    <w:rsid w:val="00FB050F"/>
    <w:rsid w:val="00FB3058"/>
    <w:rsid w:val="00FB6927"/>
    <w:rsid w:val="00FB6C5B"/>
    <w:rsid w:val="00FC2181"/>
    <w:rsid w:val="00FC33B1"/>
    <w:rsid w:val="00FC375F"/>
    <w:rsid w:val="00FC53AB"/>
    <w:rsid w:val="00FC76DB"/>
    <w:rsid w:val="00FD39E3"/>
    <w:rsid w:val="00FD3A19"/>
    <w:rsid w:val="00FD4272"/>
    <w:rsid w:val="00FD493D"/>
    <w:rsid w:val="00FD6210"/>
    <w:rsid w:val="00FD72A0"/>
    <w:rsid w:val="00FE0583"/>
    <w:rsid w:val="00FE1270"/>
    <w:rsid w:val="00FE4075"/>
    <w:rsid w:val="00FF0D7C"/>
    <w:rsid w:val="00FF41BA"/>
    <w:rsid w:val="00FF4906"/>
    <w:rsid w:val="00FF5362"/>
    <w:rsid w:val="00FF73D8"/>
    <w:rsid w:val="0504D92D"/>
    <w:rsid w:val="07D9E3A9"/>
    <w:rsid w:val="1585B196"/>
    <w:rsid w:val="23A70C6B"/>
    <w:rsid w:val="3234601C"/>
    <w:rsid w:val="3816C45E"/>
    <w:rsid w:val="401F6C4A"/>
    <w:rsid w:val="428C910C"/>
    <w:rsid w:val="54A67839"/>
    <w:rsid w:val="5B23C1D3"/>
    <w:rsid w:val="622D60F1"/>
    <w:rsid w:val="7C4BB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D9A3B8"/>
  <w15:docId w15:val="{195F40F2-072B-492A-8763-DFBCC9B9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1" w:defUIPriority="9" w:defSemiHidden="0" w:defUnhideWhenUsed="0" w:defQFormat="0" w:count="376">
    <w:lsdException w:name="Normal" w:locked="0" w:uiPriority="0" w:qFormat="1"/>
    <w:lsdException w:name="heading 1" w:locked="0" w:uiPriority="0"/>
    <w:lsdException w:name="heading 2" w:locked="0" w:semiHidden="1" w:uiPriority="0" w:unhideWhenUsed="1"/>
    <w:lsdException w:name="heading 3" w:locked="0" w:semiHidden="1" w:uiPriority="0" w:unhideWhenUsed="1"/>
    <w:lsdException w:name="heading 4" w:locked="0" w:semiHidden="1" w:uiPriority="0" w:unhideWhenUsed="1"/>
    <w:lsdException w:name="heading 5" w:locked="0" w:semiHidden="1" w:uiPriority="0" w:unhideWhenUsed="1"/>
    <w:lsdException w:name="heading 6" w:semiHidden="1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6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6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0" w:unhideWhenUsed="1"/>
    <w:lsdException w:name="List 2" w:semiHidden="1" w:unhideWhenUsed="1"/>
    <w:lsdException w:name="List 3" w:semiHidden="1" w:unhideWhenUsed="1"/>
    <w:lsdException w:name="List Bullet 2" w:locked="0" w:semiHidden="1" w:uiPriority="0" w:unhideWhenUsed="1"/>
    <w:lsdException w:name="List Bullet 3" w:locked="0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locked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8" w:unhideWhenUsed="1"/>
    <w:lsdException w:name="FollowedHyperlink" w:locked="0" w:semiHidden="1" w:unhideWhenUsed="1"/>
    <w:lsdException w:name="Strong" w:uiPriority="22" w:qFormat="1"/>
    <w:lsdException w:name="Document Map" w:locked="0" w:semiHidden="1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locked="0" w:semiHidden="1" w:uiPriority="0" w:unhideWhenUsed="1"/>
    <w:lsdException w:name="Table Classic 2" w:locked="0" w:semiHidden="1" w:uiPriority="0" w:unhideWhenUsed="1"/>
    <w:lsdException w:name="Table Classic 3" w:locked="0" w:semiHidden="1" w:uiPriority="0" w:unhideWhenUsed="1"/>
    <w:lsdException w:name="Table Classic 4" w:locked="0" w:semiHidden="1" w:uiPriority="0" w:unhideWhenUsed="1"/>
    <w:lsdException w:name="Table Colorful 1" w:locked="0" w:semiHidden="1" w:uiPriority="0" w:unhideWhenUsed="1"/>
    <w:lsdException w:name="Table Colorful 2" w:locked="0" w:semiHidden="1" w:uiPriority="0" w:unhideWhenUsed="1"/>
    <w:lsdException w:name="Table Colorful 3" w:locked="0" w:semiHidden="1" w:uiPriority="0" w:unhideWhenUsed="1"/>
    <w:lsdException w:name="Table Columns 1" w:locked="0" w:semiHidden="1" w:uiPriority="0" w:unhideWhenUsed="1"/>
    <w:lsdException w:name="Table Columns 2" w:locked="0" w:semiHidden="1" w:uiPriority="0" w:unhideWhenUsed="1"/>
    <w:lsdException w:name="Table Columns 3" w:locked="0" w:semiHidden="1" w:uiPriority="0" w:unhideWhenUsed="1"/>
    <w:lsdException w:name="Table Columns 4" w:locked="0" w:semiHidden="1" w:uiPriority="0" w:unhideWhenUsed="1"/>
    <w:lsdException w:name="Table Columns 5" w:locked="0" w:semiHidden="1" w:uiPriority="0" w:unhideWhenUsed="1"/>
    <w:lsdException w:name="Table Grid 1" w:locked="0" w:semiHidden="1" w:uiPriority="0" w:unhideWhenUsed="1"/>
    <w:lsdException w:name="Table Grid 2" w:locked="0" w:semiHidden="1" w:uiPriority="0" w:unhideWhenUsed="1"/>
    <w:lsdException w:name="Table Grid 3" w:locked="0" w:semiHidden="1" w:uiPriority="0" w:unhideWhenUsed="1"/>
    <w:lsdException w:name="Table Grid 4" w:locked="0" w:semiHidden="1" w:uiPriority="0" w:unhideWhenUsed="1"/>
    <w:lsdException w:name="Table Grid 5" w:locked="0" w:semiHidden="1" w:uiPriority="0" w:unhideWhenUsed="1"/>
    <w:lsdException w:name="Table Grid 6" w:locked="0" w:semiHidden="1" w:uiPriority="0" w:unhideWhenUsed="1"/>
    <w:lsdException w:name="Table Grid 7" w:locked="0" w:semiHidden="1" w:uiPriority="0" w:unhideWhenUsed="1"/>
    <w:lsdException w:name="Table Grid 8" w:locked="0" w:semiHidden="1" w:uiPriority="0" w:unhideWhenUsed="1"/>
    <w:lsdException w:name="Table List 1" w:locked="0" w:semiHidden="1" w:uiPriority="0" w:unhideWhenUsed="1"/>
    <w:lsdException w:name="Table List 2" w:locked="0" w:semiHidden="1" w:uiPriority="0" w:unhideWhenUsed="1"/>
    <w:lsdException w:name="Table List 3" w:locked="0" w:semiHidden="1" w:uiPriority="0" w:unhideWhenUsed="1"/>
    <w:lsdException w:name="Table List 4" w:locked="0" w:semiHidden="1" w:uiPriority="0" w:unhideWhenUsed="1"/>
    <w:lsdException w:name="Table List 5" w:locked="0" w:semiHidden="1" w:uiPriority="0" w:unhideWhenUsed="1"/>
    <w:lsdException w:name="Table List 6" w:locked="0" w:semiHidden="1" w:uiPriority="0" w:unhideWhenUsed="1"/>
    <w:lsdException w:name="Table List 7" w:locked="0" w:semiHidden="1" w:uiPriority="0" w:unhideWhenUsed="1"/>
    <w:lsdException w:name="Table List 8" w:locked="0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locked="0" w:semiHidden="1" w:uiPriority="0" w:unhideWhenUsed="1"/>
    <w:lsdException w:name="Table Elegant" w:locked="0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locked="0" w:uiPriority="0"/>
    <w:lsdException w:name="Table Theme" w:semiHidden="1" w:uiPriority="0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aliases w:val="Normal EN"/>
    <w:uiPriority w:val="5"/>
    <w:qFormat/>
    <w:rsid w:val="000831C9"/>
    <w:pPr>
      <w:spacing w:line="240" w:lineRule="exact"/>
      <w:jc w:val="both"/>
    </w:pPr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4"/>
    <w:unhideWhenUsed/>
    <w:locked/>
    <w:rsid w:val="004C0B0C"/>
    <w:pPr>
      <w:spacing w:before="240" w:after="60" w:line="500" w:lineRule="exact"/>
      <w:jc w:val="left"/>
      <w:outlineLvl w:val="0"/>
    </w:pPr>
    <w:rPr>
      <w:rFonts w:ascii="Arial Black" w:eastAsia="MS Gothic" w:hAnsi="Arial Black"/>
      <w:kern w:val="32"/>
      <w:sz w:val="36"/>
      <w:szCs w:val="36"/>
      <w:lang w:val="fr-BE"/>
    </w:rPr>
  </w:style>
  <w:style w:type="paragraph" w:styleId="Heading2">
    <w:name w:val="heading 2"/>
    <w:basedOn w:val="Normal"/>
    <w:next w:val="Normal"/>
    <w:link w:val="Heading2Char"/>
    <w:uiPriority w:val="4"/>
    <w:unhideWhenUsed/>
    <w:locked/>
    <w:rsid w:val="00361A27"/>
    <w:pPr>
      <w:spacing w:before="240" w:after="60" w:line="420" w:lineRule="exact"/>
      <w:jc w:val="left"/>
      <w:outlineLvl w:val="1"/>
    </w:pPr>
    <w:rPr>
      <w:rFonts w:eastAsia="MS Gothic"/>
      <w:b/>
      <w:bCs/>
      <w:sz w:val="34"/>
      <w:szCs w:val="34"/>
      <w:lang w:val="fr-BE"/>
    </w:rPr>
  </w:style>
  <w:style w:type="paragraph" w:styleId="Heading3">
    <w:name w:val="heading 3"/>
    <w:basedOn w:val="Normal"/>
    <w:next w:val="Normal"/>
    <w:link w:val="Heading3Char"/>
    <w:uiPriority w:val="4"/>
    <w:locked/>
    <w:rsid w:val="00115DE9"/>
    <w:pPr>
      <w:keepNext/>
      <w:spacing w:before="240" w:after="60" w:line="300" w:lineRule="exact"/>
      <w:jc w:val="left"/>
      <w:outlineLvl w:val="2"/>
    </w:pPr>
    <w:rPr>
      <w:rFonts w:eastAsia="MS Gothic"/>
      <w:b/>
      <w:bCs/>
      <w:color w:val="C4262E"/>
      <w:szCs w:val="22"/>
    </w:rPr>
  </w:style>
  <w:style w:type="paragraph" w:styleId="Heading4">
    <w:name w:val="heading 4"/>
    <w:basedOn w:val="Normal"/>
    <w:next w:val="Normal"/>
    <w:link w:val="Heading4Char"/>
    <w:uiPriority w:val="4"/>
    <w:unhideWhenUsed/>
    <w:locked/>
    <w:rsid w:val="004C0B0C"/>
    <w:pPr>
      <w:keepNext/>
      <w:keepLines/>
      <w:spacing w:before="200"/>
      <w:jc w:val="left"/>
      <w:outlineLvl w:val="3"/>
    </w:pPr>
    <w:rPr>
      <w:rFonts w:eastAsia="MS Gothic"/>
      <w:b/>
      <w:bCs/>
    </w:rPr>
  </w:style>
  <w:style w:type="paragraph" w:styleId="Heading5">
    <w:name w:val="heading 5"/>
    <w:basedOn w:val="Normal"/>
    <w:next w:val="Normal"/>
    <w:link w:val="Heading5Char"/>
    <w:uiPriority w:val="4"/>
    <w:unhideWhenUsed/>
    <w:locked/>
    <w:rsid w:val="00AF47C2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4"/>
    <w:unhideWhenUsed/>
    <w:locked/>
    <w:rsid w:val="00DA22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locked/>
    <w:rsid w:val="00371A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4"/>
    <w:rsid w:val="00F12ACB"/>
    <w:rPr>
      <w:rFonts w:ascii="Arial Black" w:eastAsia="MS Gothic" w:hAnsi="Arial Black"/>
      <w:kern w:val="32"/>
      <w:sz w:val="36"/>
      <w:szCs w:val="36"/>
      <w:lang w:eastAsia="en-GB"/>
    </w:rPr>
  </w:style>
  <w:style w:type="character" w:customStyle="1" w:styleId="Heading2Char">
    <w:name w:val="Heading 2 Char"/>
    <w:link w:val="Heading2"/>
    <w:uiPriority w:val="4"/>
    <w:rsid w:val="00F12ACB"/>
    <w:rPr>
      <w:rFonts w:ascii="Arial" w:eastAsia="MS Gothic" w:hAnsi="Arial"/>
      <w:b/>
      <w:bCs/>
      <w:sz w:val="34"/>
      <w:szCs w:val="34"/>
      <w:lang w:eastAsia="en-GB"/>
    </w:rPr>
  </w:style>
  <w:style w:type="character" w:customStyle="1" w:styleId="Heading3Char">
    <w:name w:val="Heading 3 Char"/>
    <w:link w:val="Heading3"/>
    <w:uiPriority w:val="4"/>
    <w:rsid w:val="00371AF9"/>
    <w:rPr>
      <w:rFonts w:ascii="Arial" w:eastAsia="MS Gothic" w:hAnsi="Arial"/>
      <w:b/>
      <w:bCs/>
      <w:color w:val="C4262E"/>
      <w:sz w:val="22"/>
      <w:szCs w:val="22"/>
      <w:lang w:val="en-GB" w:eastAsia="en-GB"/>
    </w:rPr>
  </w:style>
  <w:style w:type="character" w:customStyle="1" w:styleId="Heading4Char">
    <w:name w:val="Heading 4 Char"/>
    <w:link w:val="Heading4"/>
    <w:uiPriority w:val="4"/>
    <w:rsid w:val="00F12ACB"/>
    <w:rPr>
      <w:rFonts w:ascii="Arial" w:eastAsia="MS Gothic" w:hAnsi="Arial"/>
      <w:b/>
      <w:bCs/>
      <w:sz w:val="22"/>
      <w:lang w:val="en-GB" w:eastAsia="en-GB"/>
    </w:rPr>
  </w:style>
  <w:style w:type="character" w:styleId="Hyperlink">
    <w:name w:val="Hyperlink"/>
    <w:uiPriority w:val="5"/>
    <w:rsid w:val="00294F16"/>
    <w:rPr>
      <w:rFonts w:ascii="Arial" w:hAnsi="Arial"/>
      <w:color w:val="0000FF"/>
      <w:u w:val="single"/>
    </w:rPr>
  </w:style>
  <w:style w:type="paragraph" w:styleId="FootnoteText">
    <w:name w:val="footnote text"/>
    <w:basedOn w:val="Normal"/>
    <w:uiPriority w:val="6"/>
    <w:rsid w:val="00294F16"/>
    <w:pPr>
      <w:jc w:val="left"/>
    </w:pPr>
    <w:rPr>
      <w:i/>
      <w:iCs/>
      <w:color w:val="425767"/>
      <w:sz w:val="16"/>
      <w:szCs w:val="16"/>
    </w:rPr>
  </w:style>
  <w:style w:type="character" w:styleId="FootnoteReference">
    <w:name w:val="footnote reference"/>
    <w:uiPriority w:val="6"/>
    <w:rsid w:val="00294F16"/>
    <w:rPr>
      <w:rFonts w:ascii="Arial" w:hAnsi="Arial"/>
      <w:b w:val="0"/>
      <w:bCs w:val="0"/>
      <w:i w:val="0"/>
      <w:iCs w:val="0"/>
      <w:vertAlign w:val="superscript"/>
      <w:lang w:val="en-GB"/>
    </w:rPr>
  </w:style>
  <w:style w:type="paragraph" w:customStyle="1" w:styleId="addressaddressee">
    <w:name w:val="address addressee"/>
    <w:basedOn w:val="Normal"/>
    <w:uiPriority w:val="2"/>
    <w:rsid w:val="00371AF9"/>
    <w:pPr>
      <w:jc w:val="right"/>
    </w:pPr>
    <w:rPr>
      <w:sz w:val="14"/>
      <w:szCs w:val="14"/>
    </w:rPr>
  </w:style>
  <w:style w:type="paragraph" w:customStyle="1" w:styleId="footerEU">
    <w:name w:val="footer EU"/>
    <w:basedOn w:val="centered"/>
    <w:uiPriority w:val="6"/>
    <w:rsid w:val="00997E02"/>
    <w:rPr>
      <w:color w:val="425767"/>
      <w:sz w:val="14"/>
      <w:szCs w:val="14"/>
    </w:rPr>
  </w:style>
  <w:style w:type="paragraph" w:customStyle="1" w:styleId="legendlgende">
    <w:name w:val="legend/légende"/>
    <w:basedOn w:val="FootnoteText"/>
    <w:uiPriority w:val="8"/>
    <w:rsid w:val="00115DE9"/>
    <w:rPr>
      <w:color w:val="C4262E"/>
    </w:rPr>
  </w:style>
  <w:style w:type="paragraph" w:customStyle="1" w:styleId="Titreconfintroductionchapo">
    <w:name w:val="Titre conf/introduction/chapo"/>
    <w:basedOn w:val="Normal"/>
    <w:uiPriority w:val="3"/>
    <w:rsid w:val="00377D4E"/>
    <w:pPr>
      <w:spacing w:line="360" w:lineRule="exact"/>
      <w:jc w:val="left"/>
    </w:pPr>
    <w:rPr>
      <w:iCs/>
      <w:color w:val="00141E"/>
      <w:sz w:val="26"/>
      <w:szCs w:val="26"/>
    </w:rPr>
  </w:style>
  <w:style w:type="table" w:customStyle="1" w:styleId="tabletableaucadre">
    <w:name w:val="table/tableau cadre"/>
    <w:basedOn w:val="TableNormal"/>
    <w:rsid w:val="00D9750D"/>
    <w:pPr>
      <w:spacing w:before="60" w:after="60"/>
    </w:pPr>
    <w:rPr>
      <w:rFonts w:ascii="Arial" w:hAnsi="Arial"/>
      <w:sz w:val="18"/>
      <w:szCs w:val="18"/>
    </w:rPr>
    <w:tblPr>
      <w:tblBorders>
        <w:top w:val="single" w:sz="2" w:space="0" w:color="435F72"/>
        <w:left w:val="single" w:sz="2" w:space="0" w:color="435F72"/>
        <w:bottom w:val="single" w:sz="2" w:space="0" w:color="435F72"/>
        <w:right w:val="single" w:sz="2" w:space="0" w:color="435F72"/>
        <w:insideH w:val="single" w:sz="2" w:space="0" w:color="425767"/>
        <w:insideV w:val="single" w:sz="2" w:space="0" w:color="425767"/>
      </w:tblBorders>
    </w:tblPr>
    <w:tcPr>
      <w:shd w:val="clear" w:color="auto" w:fill="auto"/>
      <w:tcMar>
        <w:top w:w="0" w:type="dxa"/>
        <w:left w:w="142" w:type="dxa"/>
        <w:bottom w:w="0" w:type="dxa"/>
        <w:right w:w="142" w:type="dxa"/>
      </w:tcMar>
    </w:tcPr>
  </w:style>
  <w:style w:type="paragraph" w:customStyle="1" w:styleId="expditeurlieudate">
    <w:name w:val="expéditeur/lieu–date"/>
    <w:basedOn w:val="Normal"/>
    <w:rsid w:val="00115DE9"/>
    <w:pPr>
      <w:framePr w:w="5154" w:h="727" w:hRule="exact" w:hSpace="227" w:vSpace="142" w:wrap="notBeside" w:vAnchor="page" w:hAnchor="page" w:x="5635" w:y="1265" w:anchorLock="1"/>
      <w:shd w:val="solid" w:color="FFFFFF" w:fill="FFFFFF"/>
      <w:tabs>
        <w:tab w:val="center" w:pos="4153"/>
        <w:tab w:val="right" w:pos="8306"/>
      </w:tabs>
      <w:jc w:val="right"/>
    </w:pPr>
    <w:rPr>
      <w:rFonts w:cs="Microsoft Sans Serif"/>
      <w:color w:val="C4262E"/>
      <w:sz w:val="14"/>
      <w:szCs w:val="14"/>
    </w:rPr>
  </w:style>
  <w:style w:type="paragraph" w:customStyle="1" w:styleId="Paragraphestandard">
    <w:name w:val="[Paragraphe standard]"/>
    <w:basedOn w:val="Normal"/>
    <w:uiPriority w:val="99"/>
    <w:rsid w:val="004C0B0C"/>
    <w:pPr>
      <w:autoSpaceDE w:val="0"/>
      <w:autoSpaceDN w:val="0"/>
      <w:adjustRightInd w:val="0"/>
      <w:jc w:val="left"/>
      <w:textAlignment w:val="center"/>
    </w:pPr>
    <w:rPr>
      <w:rFonts w:cs="Times-Roman"/>
      <w:color w:val="000000"/>
      <w:lang w:eastAsia="fr-FR"/>
    </w:rPr>
  </w:style>
  <w:style w:type="table" w:styleId="TableGrid">
    <w:name w:val="Table Grid"/>
    <w:basedOn w:val="TableNormal"/>
    <w:rsid w:val="00D97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8"/>
    <w:rsid w:val="00115DE9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8"/>
    <w:rsid w:val="004C0B0C"/>
    <w:pPr>
      <w:numPr>
        <w:numId w:val="18"/>
      </w:numPr>
      <w:contextualSpacing/>
    </w:pPr>
  </w:style>
  <w:style w:type="paragraph" w:styleId="ListBullet3">
    <w:name w:val="List Bullet 3"/>
    <w:basedOn w:val="Normal"/>
    <w:uiPriority w:val="8"/>
    <w:rsid w:val="004C0B0C"/>
    <w:pPr>
      <w:numPr>
        <w:numId w:val="11"/>
      </w:numPr>
      <w:contextualSpacing/>
    </w:pPr>
  </w:style>
  <w:style w:type="paragraph" w:styleId="Footer">
    <w:name w:val="footer"/>
    <w:basedOn w:val="Normal"/>
    <w:link w:val="FooterChar"/>
    <w:uiPriority w:val="6"/>
    <w:rsid w:val="00115DE9"/>
    <w:pPr>
      <w:tabs>
        <w:tab w:val="center" w:pos="4536"/>
        <w:tab w:val="right" w:pos="9072"/>
      </w:tabs>
      <w:spacing w:line="240" w:lineRule="auto"/>
    </w:pPr>
    <w:rPr>
      <w:color w:val="C4262E"/>
      <w:w w:val="99"/>
      <w:sz w:val="12"/>
      <w:szCs w:val="12"/>
    </w:rPr>
  </w:style>
  <w:style w:type="character" w:customStyle="1" w:styleId="FooterChar">
    <w:name w:val="Footer Char"/>
    <w:link w:val="Footer"/>
    <w:uiPriority w:val="6"/>
    <w:rsid w:val="00F12ACB"/>
    <w:rPr>
      <w:rFonts w:ascii="Arial" w:hAnsi="Arial"/>
      <w:color w:val="C4262E"/>
      <w:w w:val="99"/>
      <w:sz w:val="12"/>
      <w:szCs w:val="1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97E0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E02"/>
    <w:rPr>
      <w:rFonts w:ascii="Arial" w:hAnsi="Arial"/>
      <w:sz w:val="22"/>
      <w:lang w:val="en-GB" w:eastAsia="en-GB"/>
    </w:rPr>
  </w:style>
  <w:style w:type="paragraph" w:customStyle="1" w:styleId="textetabletableau">
    <w:name w:val="texte table/tableau"/>
    <w:basedOn w:val="Textetableitalique"/>
    <w:uiPriority w:val="4"/>
    <w:rsid w:val="00FD6210"/>
    <w:pPr>
      <w:spacing w:before="60" w:after="60"/>
    </w:pPr>
    <w:rPr>
      <w:i w:val="0"/>
      <w:szCs w:val="18"/>
    </w:rPr>
  </w:style>
  <w:style w:type="paragraph" w:customStyle="1" w:styleId="TitleofProject">
    <w:name w:val="Title of Project"/>
    <w:basedOn w:val="Normal"/>
    <w:rsid w:val="00371AF9"/>
    <w:pPr>
      <w:jc w:val="right"/>
    </w:pPr>
    <w:rPr>
      <w:rFonts w:ascii="Arial Black" w:hAnsi="Arial Black"/>
      <w:caps/>
      <w:szCs w:val="22"/>
    </w:rPr>
  </w:style>
  <w:style w:type="character" w:customStyle="1" w:styleId="Heading5Char">
    <w:name w:val="Heading 5 Char"/>
    <w:link w:val="Heading5"/>
    <w:uiPriority w:val="4"/>
    <w:rsid w:val="00F12ACB"/>
    <w:rPr>
      <w:rFonts w:ascii="Calibri" w:eastAsia="MS Gothic" w:hAnsi="Calibri"/>
      <w:color w:val="243F60"/>
      <w:sz w:val="22"/>
      <w:lang w:val="en-GB" w:eastAsia="en-GB"/>
    </w:rPr>
  </w:style>
  <w:style w:type="character" w:styleId="PageNumber">
    <w:name w:val="page number"/>
    <w:basedOn w:val="DefaultParagraphFont"/>
    <w:uiPriority w:val="9"/>
    <w:locked/>
    <w:rsid w:val="00BD30B2"/>
  </w:style>
  <w:style w:type="paragraph" w:customStyle="1" w:styleId="centered">
    <w:name w:val="centered"/>
    <w:basedOn w:val="Normal"/>
    <w:uiPriority w:val="3"/>
    <w:qFormat/>
    <w:rsid w:val="00BB7A8F"/>
    <w:pPr>
      <w:spacing w:line="240" w:lineRule="auto"/>
      <w:jc w:val="center"/>
    </w:pPr>
  </w:style>
  <w:style w:type="character" w:customStyle="1" w:styleId="BOLD">
    <w:name w:val="BOLD"/>
    <w:uiPriority w:val="2"/>
    <w:qFormat/>
    <w:rsid w:val="00294F16"/>
    <w:rPr>
      <w:b/>
      <w:lang w:val="en-GB"/>
    </w:rPr>
  </w:style>
  <w:style w:type="character" w:customStyle="1" w:styleId="CleanChar">
    <w:name w:val="Clean Char"/>
    <w:uiPriority w:val="3"/>
    <w:qFormat/>
    <w:rsid w:val="00582BE6"/>
    <w:rPr>
      <w:b w:val="0"/>
      <w:i w:val="0"/>
      <w:u w:val="none"/>
    </w:rPr>
  </w:style>
  <w:style w:type="character" w:customStyle="1" w:styleId="Italic">
    <w:name w:val="Italic"/>
    <w:uiPriority w:val="2"/>
    <w:qFormat/>
    <w:rsid w:val="00294F16"/>
    <w:rPr>
      <w:i/>
      <w:lang w:val="en-GB"/>
    </w:rPr>
  </w:style>
  <w:style w:type="paragraph" w:customStyle="1" w:styleId="listedestinataires">
    <w:name w:val="liste destinataires"/>
    <w:basedOn w:val="ListBullet"/>
    <w:uiPriority w:val="8"/>
    <w:rsid w:val="00294F16"/>
    <w:pPr>
      <w:numPr>
        <w:numId w:val="25"/>
      </w:numPr>
      <w:jc w:val="left"/>
    </w:pPr>
    <w:rPr>
      <w:i/>
      <w:iCs/>
      <w:color w:val="526D80"/>
      <w:sz w:val="18"/>
      <w:szCs w:val="18"/>
    </w:rPr>
  </w:style>
  <w:style w:type="paragraph" w:styleId="BalloonText">
    <w:name w:val="Balloon Text"/>
    <w:basedOn w:val="Normal"/>
    <w:link w:val="BalloonTextChar"/>
    <w:uiPriority w:val="9"/>
    <w:semiHidden/>
    <w:locked/>
    <w:rsid w:val="00D070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"/>
    <w:semiHidden/>
    <w:rsid w:val="00D07004"/>
    <w:rPr>
      <w:rFonts w:ascii="Tahoma" w:hAnsi="Tahoma" w:cs="Tahoma"/>
      <w:sz w:val="16"/>
      <w:szCs w:val="1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4"/>
    <w:rsid w:val="00F12ACB"/>
    <w:rPr>
      <w:rFonts w:asciiTheme="majorHAnsi" w:eastAsiaTheme="majorEastAsia" w:hAnsiTheme="majorHAnsi" w:cstheme="majorBidi"/>
      <w:color w:val="243F60" w:themeColor="accent1" w:themeShade="7F"/>
      <w:sz w:val="22"/>
      <w:lang w:val="en-GB" w:eastAsia="en-GB"/>
    </w:rPr>
  </w:style>
  <w:style w:type="paragraph" w:customStyle="1" w:styleId="Titretablegras">
    <w:name w:val="Titre table gras"/>
    <w:basedOn w:val="Normal"/>
    <w:next w:val="Textetableitalique"/>
    <w:uiPriority w:val="3"/>
    <w:qFormat/>
    <w:rsid w:val="001C2904"/>
    <w:pPr>
      <w:jc w:val="left"/>
    </w:pPr>
    <w:rPr>
      <w:rFonts w:eastAsia="Cambria"/>
      <w:b/>
      <w:szCs w:val="22"/>
    </w:rPr>
  </w:style>
  <w:style w:type="paragraph" w:customStyle="1" w:styleId="Textetableitalique">
    <w:name w:val="Texte table italique"/>
    <w:basedOn w:val="Normal"/>
    <w:next w:val="Normal"/>
    <w:uiPriority w:val="4"/>
    <w:qFormat/>
    <w:rsid w:val="001C2904"/>
    <w:pPr>
      <w:jc w:val="left"/>
    </w:pPr>
    <w:rPr>
      <w:rFonts w:eastAsia="Cambria"/>
      <w:i/>
      <w:szCs w:val="22"/>
    </w:rPr>
  </w:style>
  <w:style w:type="paragraph" w:customStyle="1" w:styleId="Bold-Underline">
    <w:name w:val="Bold - Underline"/>
    <w:basedOn w:val="Normal"/>
    <w:uiPriority w:val="2"/>
    <w:rsid w:val="00BB7A8F"/>
    <w:rPr>
      <w:rFonts w:eastAsiaTheme="majorEastAsia" w:cstheme="majorBidi"/>
      <w:b/>
      <w:bCs/>
      <w:u w:val="single"/>
    </w:rPr>
  </w:style>
  <w:style w:type="character" w:customStyle="1" w:styleId="Bold-Italic">
    <w:name w:val="Bold-Italic"/>
    <w:basedOn w:val="BOLD"/>
    <w:uiPriority w:val="2"/>
    <w:qFormat/>
    <w:rsid w:val="00294F16"/>
    <w:rPr>
      <w:b/>
      <w:i/>
      <w:lang w:val="en-GB"/>
    </w:rPr>
  </w:style>
  <w:style w:type="paragraph" w:customStyle="1" w:styleId="Footnote">
    <w:name w:val="Footnote"/>
    <w:basedOn w:val="FootnoteText"/>
    <w:uiPriority w:val="6"/>
    <w:qFormat/>
    <w:rsid w:val="00294F16"/>
    <w:rPr>
      <w:lang w:eastAsia="fr-FR"/>
    </w:rPr>
  </w:style>
  <w:style w:type="character" w:customStyle="1" w:styleId="Underline">
    <w:name w:val="Underline"/>
    <w:basedOn w:val="BOLD"/>
    <w:uiPriority w:val="2"/>
    <w:qFormat/>
    <w:rsid w:val="00294F16"/>
    <w:rPr>
      <w:b w:val="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371AF9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GB"/>
    </w:rPr>
  </w:style>
  <w:style w:type="character" w:customStyle="1" w:styleId="Barr">
    <w:name w:val="Barré"/>
    <w:basedOn w:val="DefaultParagraphFont"/>
    <w:uiPriority w:val="2"/>
    <w:qFormat/>
    <w:rsid w:val="00294F16"/>
    <w:rPr>
      <w:rFonts w:ascii="Arial" w:hAnsi="Arial"/>
      <w:strike/>
      <w:dstrike w:val="0"/>
      <w:lang w:val="en-GB"/>
    </w:rPr>
  </w:style>
  <w:style w:type="paragraph" w:styleId="Revision">
    <w:name w:val="Revision"/>
    <w:hidden/>
    <w:uiPriority w:val="71"/>
    <w:semiHidden/>
    <w:rsid w:val="0094757E"/>
    <w:rPr>
      <w:rFonts w:ascii="Arial" w:hAnsi="Arial"/>
      <w:sz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641EA"/>
    <w:rPr>
      <w:color w:val="605E5C"/>
      <w:shd w:val="clear" w:color="auto" w:fill="E1DFDD"/>
    </w:rPr>
  </w:style>
  <w:style w:type="paragraph" w:customStyle="1" w:styleId="Default">
    <w:name w:val="Default"/>
    <w:rsid w:val="001A4D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8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06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5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62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88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02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16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42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104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all.accor.com%2Fhotel%2F5558%2Findex.en.shtml%3Futm_campaign%3Dseo%2Bmaps%26utm_medium%3Dseo%2Bmaps%26utm_source%3Dgoogle%2BMaps%23section-location&amp;data=05%7C01%7Cmmonaco%40ETUC.ORG%7C70bfd3d9233a48070f0e08db03911569%7C7a57d45075f34a4da90dac04a367b91a%7C0%7C0%7C638107693883230229%7CUnknown%7CTWFpbGZsb3d8eyJWIjoiMC4wLjAwMDAiLCJQIjoiV2luMzIiLCJBTiI6Ik1haWwiLCJXVCI6Mn0%3D%7C3000%7C%7C%7C&amp;sdata=vlIqkPEj76adjY09iuKvOkqhN%2Bf5Ez4UdyB%2Br3v8DEQ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opolovec\OneDrive%20-%20ETUC\Committees\Economic%20and%20Social%20Cohesion%20Committee\Economic%20and%20Social%20Cohesion%20Committee%20meeting%203%20March%202022_draft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73ADFC0E734442B76A8E8574A2B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D6702-BEF1-42D3-92BF-5C5C9059D606}"/>
      </w:docPartPr>
      <w:docPartBody>
        <w:p w:rsidR="00F17FD7" w:rsidRDefault="00D0256A">
          <w:pPr>
            <w:pStyle w:val="5D73ADFC0E734442B76A8E8574A2B9E6"/>
          </w:pPr>
          <w:r w:rsidRPr="00D8198C">
            <w:rPr>
              <w:rStyle w:val="PlaceholderText"/>
            </w:rPr>
            <w:t>Click here to enter a date.</w:t>
          </w:r>
        </w:p>
      </w:docPartBody>
    </w:docPart>
    <w:docPart>
      <w:docPartPr>
        <w:name w:val="24ACDC114B8F430EBB332FBC108CC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DF4D-9F33-4DCD-AB95-C0CBE2107E8E}"/>
      </w:docPartPr>
      <w:docPartBody>
        <w:p w:rsidR="0039193D" w:rsidRDefault="006419AB" w:rsidP="006419AB">
          <w:pPr>
            <w:pStyle w:val="24ACDC114B8F430EBB332FBC108CC467"/>
          </w:pPr>
          <w:r w:rsidRPr="00D819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6A"/>
    <w:rsid w:val="00021312"/>
    <w:rsid w:val="000C7D66"/>
    <w:rsid w:val="000D6396"/>
    <w:rsid w:val="00141191"/>
    <w:rsid w:val="001A6D96"/>
    <w:rsid w:val="001B2DEA"/>
    <w:rsid w:val="001E1373"/>
    <w:rsid w:val="00247251"/>
    <w:rsid w:val="00262962"/>
    <w:rsid w:val="002C2FCA"/>
    <w:rsid w:val="002D1AA3"/>
    <w:rsid w:val="002E7979"/>
    <w:rsid w:val="003236F1"/>
    <w:rsid w:val="00326309"/>
    <w:rsid w:val="0038366F"/>
    <w:rsid w:val="0039193D"/>
    <w:rsid w:val="003C07DB"/>
    <w:rsid w:val="003C2701"/>
    <w:rsid w:val="003D386F"/>
    <w:rsid w:val="00494CF8"/>
    <w:rsid w:val="004C5560"/>
    <w:rsid w:val="00501C78"/>
    <w:rsid w:val="005563C1"/>
    <w:rsid w:val="00556D49"/>
    <w:rsid w:val="005B12D7"/>
    <w:rsid w:val="0060294F"/>
    <w:rsid w:val="00616FF2"/>
    <w:rsid w:val="006419AB"/>
    <w:rsid w:val="00652E0C"/>
    <w:rsid w:val="006F4B26"/>
    <w:rsid w:val="007E6125"/>
    <w:rsid w:val="00867038"/>
    <w:rsid w:val="008A2DC2"/>
    <w:rsid w:val="0092616B"/>
    <w:rsid w:val="00A842AC"/>
    <w:rsid w:val="00B536B6"/>
    <w:rsid w:val="00CE25E5"/>
    <w:rsid w:val="00D0256A"/>
    <w:rsid w:val="00E54910"/>
    <w:rsid w:val="00E83DEA"/>
    <w:rsid w:val="00F17FD7"/>
    <w:rsid w:val="00FA0397"/>
    <w:rsid w:val="00FD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6419AB"/>
    <w:rPr>
      <w:color w:val="808080"/>
    </w:rPr>
  </w:style>
  <w:style w:type="paragraph" w:customStyle="1" w:styleId="5D73ADFC0E734442B76A8E8574A2B9E6">
    <w:name w:val="5D73ADFC0E734442B76A8E8574A2B9E6"/>
  </w:style>
  <w:style w:type="paragraph" w:customStyle="1" w:styleId="24ACDC114B8F430EBB332FBC108CC467">
    <w:name w:val="24ACDC114B8F430EBB332FBC108CC467"/>
    <w:rsid w:val="00641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E85833879084199AF4EC1C03AAF40" ma:contentTypeVersion="847" ma:contentTypeDescription="Create a new document." ma:contentTypeScope="" ma:versionID="1a7f0846f3076efe09801bf59bba648a">
  <xsd:schema xmlns:xsd="http://www.w3.org/2001/XMLSchema" xmlns:xs="http://www.w3.org/2001/XMLSchema" xmlns:p="http://schemas.microsoft.com/office/2006/metadata/properties" xmlns:ns1="http://schemas.microsoft.com/sharepoint/v3" xmlns:ns2="bac0eef4-67a8-400f-9544-a40f4603ec58" xmlns:ns3="fed68453-d990-4bbb-93ee-58779ffa6ab2" targetNamespace="http://schemas.microsoft.com/office/2006/metadata/properties" ma:root="true" ma:fieldsID="2984259cf0f14545196a85d4c1e5cd6e" ns1:_="" ns2:_="" ns3:_="">
    <xsd:import namespace="http://schemas.microsoft.com/sharepoint/v3"/>
    <xsd:import namespace="bac0eef4-67a8-400f-9544-a40f4603ec58"/>
    <xsd:import namespace="fed68453-d990-4bbb-93ee-58779ffa6a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0eef4-67a8-400f-9544-a40f4603ec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68453-d990-4bbb-93ee-58779ffa6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c0eef4-67a8-400f-9544-a40f4603ec58">YUTFK2WZ2UD2-912410445-17787</_dlc_DocId>
    <_dlc_DocIdUrl xmlns="bac0eef4-67a8-400f-9544-a40f4603ec58">
      <Url>https://etuc.sharepoint.com/etuc/CollaborationSite/_layouts/15/DocIdRedir.aspx?ID=YUTFK2WZ2UD2-912410445-17787</Url>
      <Description>YUTFK2WZ2UD2-912410445-17787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2E6FF1-73B3-47CA-8519-29B3CA378D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82B44A-A832-4248-9F6B-36DD6CD4A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90994-399D-4806-B767-24EB3030C0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D9C2EC-3A2C-4919-9E19-9A336576F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c0eef4-67a8-400f-9544-a40f4603ec58"/>
    <ds:schemaRef ds:uri="fed68453-d990-4bbb-93ee-58779ffa6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8CC782-7777-4FDC-8425-F42A32B1A3A5}">
  <ds:schemaRefs>
    <ds:schemaRef ds:uri="http://schemas.microsoft.com/office/2006/metadata/properties"/>
    <ds:schemaRef ds:uri="http://schemas.microsoft.com/office/infopath/2007/PartnerControls"/>
    <ds:schemaRef ds:uri="bac0eef4-67a8-400f-9544-a40f4603ec5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Economic and Social Cohesion Committee meeting 3 March 2022_draft agenda</Template>
  <TotalTime>6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ETUC AGENDA</vt:lpstr>
    </vt:vector>
  </TitlesOfParts>
  <Company>ETUH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ETUC AGENDA</dc:title>
  <dc:creator>Topolovec, Mihael</dc:creator>
  <cp:keywords>ETUC</cp:keywords>
  <cp:lastModifiedBy>Platforma</cp:lastModifiedBy>
  <cp:revision>2</cp:revision>
  <cp:lastPrinted>2023-01-16T12:01:00Z</cp:lastPrinted>
  <dcterms:created xsi:type="dcterms:W3CDTF">2023-02-07T16:10:00Z</dcterms:created>
  <dcterms:modified xsi:type="dcterms:W3CDTF">2023-02-07T16:10:00Z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0x010100DB4E85833879084199AF4EC1C03AAF40</vt:lpwstr>
  </property>
  <property fmtid="{D5CDD505-2E9C-101B-9397-08002B2CF9AE}" pid="3" name="_dlc_DocIdItemGuid">
    <vt:lpwstr>ae5b841c-adb7-4fbc-88fc-3ef7bad6a185</vt:lpwstr>
  </property>
</Properties>
</file>